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4964" w:type="pct"/>
        <w:tblLayout w:type="fixed"/>
        <w:tblCellMar>
          <w:top w:w="57" w:type="dxa"/>
          <w:bottom w:w="57" w:type="dxa"/>
        </w:tblCellMar>
        <w:tblLook w:val="04A0" w:firstRow="1" w:lastRow="0" w:firstColumn="1" w:lastColumn="0" w:noHBand="0" w:noVBand="1"/>
      </w:tblPr>
      <w:tblGrid>
        <w:gridCol w:w="2339"/>
        <w:gridCol w:w="3611"/>
        <w:gridCol w:w="2836"/>
        <w:gridCol w:w="1700"/>
        <w:gridCol w:w="3969"/>
      </w:tblGrid>
      <w:tr w:rsidR="003933AA" w:rsidRPr="00470844" w14:paraId="445F5466" w14:textId="77777777" w:rsidTr="000161A8">
        <w:trPr>
          <w:cantSplit/>
          <w:tblHeader/>
        </w:trPr>
        <w:tc>
          <w:tcPr>
            <w:tcW w:w="809" w:type="pct"/>
            <w:shd w:val="clear" w:color="auto" w:fill="CED4DD"/>
          </w:tcPr>
          <w:p w14:paraId="445F545E" w14:textId="77777777" w:rsidR="003933AA" w:rsidRPr="00470844" w:rsidRDefault="003933AA" w:rsidP="006114B0">
            <w:pPr>
              <w:rPr>
                <w:rFonts w:ascii="Trebuchet MS" w:hAnsi="Trebuchet MS" w:cstheme="minorHAnsi"/>
                <w:b/>
                <w:sz w:val="19"/>
                <w:szCs w:val="19"/>
              </w:rPr>
            </w:pPr>
            <w:r w:rsidRPr="00470844">
              <w:rPr>
                <w:rFonts w:ascii="Trebuchet MS" w:hAnsi="Trebuchet MS" w:cstheme="minorHAnsi"/>
                <w:b/>
                <w:sz w:val="19"/>
                <w:szCs w:val="19"/>
              </w:rPr>
              <w:t>Hvad skal tjekkes?</w:t>
            </w:r>
          </w:p>
        </w:tc>
        <w:tc>
          <w:tcPr>
            <w:tcW w:w="1249" w:type="pct"/>
            <w:shd w:val="clear" w:color="auto" w:fill="CED4DD"/>
          </w:tcPr>
          <w:p w14:paraId="445F545F" w14:textId="77777777" w:rsidR="003933AA" w:rsidRPr="00470844" w:rsidRDefault="003933AA" w:rsidP="006114B0">
            <w:pPr>
              <w:rPr>
                <w:rFonts w:ascii="Trebuchet MS" w:hAnsi="Trebuchet MS" w:cstheme="minorHAnsi"/>
                <w:b/>
                <w:sz w:val="19"/>
                <w:szCs w:val="19"/>
              </w:rPr>
            </w:pPr>
            <w:r w:rsidRPr="00470844">
              <w:rPr>
                <w:rFonts w:ascii="Trebuchet MS" w:hAnsi="Trebuchet MS" w:cstheme="minorHAnsi"/>
                <w:b/>
                <w:sz w:val="19"/>
                <w:szCs w:val="19"/>
              </w:rPr>
              <w:t>Hvordan tjekkes</w:t>
            </w:r>
            <w:r>
              <w:rPr>
                <w:rFonts w:ascii="Trebuchet MS" w:hAnsi="Trebuchet MS" w:cstheme="minorHAnsi"/>
                <w:b/>
                <w:sz w:val="19"/>
                <w:szCs w:val="19"/>
              </w:rPr>
              <w:t xml:space="preserve"> det</w:t>
            </w:r>
            <w:r w:rsidRPr="00470844">
              <w:rPr>
                <w:rFonts w:ascii="Trebuchet MS" w:hAnsi="Trebuchet MS" w:cstheme="minorHAnsi"/>
                <w:b/>
                <w:sz w:val="19"/>
                <w:szCs w:val="19"/>
              </w:rPr>
              <w:t>?</w:t>
            </w:r>
          </w:p>
        </w:tc>
        <w:tc>
          <w:tcPr>
            <w:tcW w:w="981" w:type="pct"/>
            <w:shd w:val="clear" w:color="auto" w:fill="CED4DD"/>
          </w:tcPr>
          <w:p w14:paraId="445F5460" w14:textId="77777777" w:rsidR="003933AA" w:rsidRPr="00470844" w:rsidRDefault="003933AA" w:rsidP="006114B0">
            <w:pPr>
              <w:rPr>
                <w:rFonts w:ascii="Trebuchet MS" w:hAnsi="Trebuchet MS" w:cstheme="minorHAnsi"/>
                <w:b/>
                <w:sz w:val="19"/>
                <w:szCs w:val="19"/>
              </w:rPr>
            </w:pPr>
            <w:r w:rsidRPr="00470844">
              <w:rPr>
                <w:rFonts w:ascii="Trebuchet MS" w:hAnsi="Trebuchet MS" w:cstheme="minorHAnsi"/>
                <w:b/>
                <w:sz w:val="19"/>
                <w:szCs w:val="19"/>
              </w:rPr>
              <w:t xml:space="preserve">Hvad skal </w:t>
            </w:r>
            <w:r>
              <w:rPr>
                <w:rFonts w:ascii="Trebuchet MS" w:hAnsi="Trebuchet MS" w:cstheme="minorHAnsi"/>
                <w:b/>
                <w:sz w:val="19"/>
                <w:szCs w:val="19"/>
              </w:rPr>
              <w:t xml:space="preserve">der </w:t>
            </w:r>
            <w:r w:rsidRPr="00470844">
              <w:rPr>
                <w:rFonts w:ascii="Trebuchet MS" w:hAnsi="Trebuchet MS" w:cstheme="minorHAnsi"/>
                <w:b/>
                <w:sz w:val="19"/>
                <w:szCs w:val="19"/>
              </w:rPr>
              <w:t>gøres?</w:t>
            </w:r>
          </w:p>
        </w:tc>
        <w:tc>
          <w:tcPr>
            <w:tcW w:w="588" w:type="pct"/>
            <w:shd w:val="clear" w:color="auto" w:fill="CED4DD"/>
          </w:tcPr>
          <w:p w14:paraId="445F5463" w14:textId="720F8F41" w:rsidR="003933AA" w:rsidRPr="00470844" w:rsidRDefault="00307468" w:rsidP="006114B0">
            <w:pPr>
              <w:rPr>
                <w:rFonts w:ascii="Trebuchet MS" w:hAnsi="Trebuchet MS" w:cstheme="minorHAnsi"/>
                <w:b/>
                <w:sz w:val="19"/>
                <w:szCs w:val="19"/>
              </w:rPr>
            </w:pPr>
            <w:r>
              <w:rPr>
                <w:rFonts w:ascii="Trebuchet MS" w:hAnsi="Trebuchet MS" w:cstheme="minorHAnsi"/>
                <w:b/>
                <w:sz w:val="19"/>
                <w:szCs w:val="19"/>
              </w:rPr>
              <w:t>Relevante energiløsninger og guides</w:t>
            </w:r>
          </w:p>
        </w:tc>
        <w:tc>
          <w:tcPr>
            <w:tcW w:w="1373" w:type="pct"/>
            <w:shd w:val="clear" w:color="auto" w:fill="CED4DD"/>
          </w:tcPr>
          <w:p w14:paraId="445F5465" w14:textId="77777777" w:rsidR="003933AA" w:rsidRPr="00470844" w:rsidRDefault="003933AA" w:rsidP="006114B0">
            <w:pPr>
              <w:rPr>
                <w:rFonts w:ascii="Trebuchet MS" w:hAnsi="Trebuchet MS" w:cstheme="minorHAnsi"/>
                <w:b/>
                <w:sz w:val="19"/>
                <w:szCs w:val="19"/>
              </w:rPr>
            </w:pPr>
            <w:r w:rsidRPr="00470844">
              <w:rPr>
                <w:rFonts w:ascii="Trebuchet MS" w:hAnsi="Trebuchet MS" w:cstheme="minorHAnsi"/>
                <w:b/>
                <w:sz w:val="19"/>
                <w:szCs w:val="19"/>
              </w:rPr>
              <w:t>Evt. kommentarer</w:t>
            </w:r>
          </w:p>
        </w:tc>
      </w:tr>
      <w:tr w:rsidR="003933AA" w:rsidRPr="00470844" w14:paraId="445F5470" w14:textId="77777777" w:rsidTr="00782765">
        <w:trPr>
          <w:cantSplit/>
        </w:trPr>
        <w:tc>
          <w:tcPr>
            <w:tcW w:w="809" w:type="pct"/>
          </w:tcPr>
          <w:p w14:paraId="445F5467" w14:textId="1A45A2D9" w:rsidR="003933AA" w:rsidRPr="00470844" w:rsidRDefault="003933AA" w:rsidP="006114B0">
            <w:pPr>
              <w:rPr>
                <w:rFonts w:ascii="Trebuchet MS" w:hAnsi="Trebuchet MS" w:cstheme="minorHAnsi"/>
                <w:sz w:val="19"/>
                <w:szCs w:val="19"/>
              </w:rPr>
            </w:pPr>
            <w:r>
              <w:rPr>
                <w:rFonts w:ascii="Trebuchet MS" w:hAnsi="Trebuchet MS" w:cstheme="minorHAnsi"/>
                <w:sz w:val="19"/>
                <w:szCs w:val="19"/>
              </w:rPr>
              <w:t>Isoleringen på loftet</w:t>
            </w:r>
          </w:p>
        </w:tc>
        <w:tc>
          <w:tcPr>
            <w:tcW w:w="1249" w:type="pct"/>
          </w:tcPr>
          <w:p w14:paraId="445F5468" w14:textId="15A4C65B" w:rsidR="003933AA" w:rsidRPr="00470844" w:rsidRDefault="003933AA" w:rsidP="006114B0">
            <w:pPr>
              <w:rPr>
                <w:rFonts w:ascii="Trebuchet MS" w:hAnsi="Trebuchet MS" w:cstheme="minorHAnsi"/>
                <w:sz w:val="19"/>
                <w:szCs w:val="19"/>
              </w:rPr>
            </w:pPr>
            <w:r w:rsidRPr="00470844">
              <w:rPr>
                <w:rFonts w:ascii="Trebuchet MS" w:hAnsi="Trebuchet MS" w:cstheme="minorHAnsi"/>
                <w:sz w:val="19"/>
                <w:szCs w:val="19"/>
              </w:rPr>
              <w:t xml:space="preserve">Mål </w:t>
            </w:r>
            <w:r w:rsidR="00193DD2">
              <w:rPr>
                <w:rFonts w:ascii="Trebuchet MS" w:hAnsi="Trebuchet MS" w:cstheme="minorHAnsi"/>
                <w:sz w:val="19"/>
                <w:szCs w:val="19"/>
              </w:rPr>
              <w:t>isolerings</w:t>
            </w:r>
            <w:r w:rsidRPr="00470844">
              <w:rPr>
                <w:rFonts w:ascii="Trebuchet MS" w:hAnsi="Trebuchet MS" w:cstheme="minorHAnsi"/>
                <w:sz w:val="19"/>
                <w:szCs w:val="19"/>
              </w:rPr>
              <w:t>tykkelsen med en tommestok.</w:t>
            </w:r>
          </w:p>
        </w:tc>
        <w:tc>
          <w:tcPr>
            <w:tcW w:w="981" w:type="pct"/>
          </w:tcPr>
          <w:p w14:paraId="79CBC57F" w14:textId="1CF09897" w:rsidR="003933AA" w:rsidRDefault="003933AA" w:rsidP="006114B0">
            <w:pPr>
              <w:rPr>
                <w:rFonts w:ascii="Trebuchet MS" w:hAnsi="Trebuchet MS" w:cstheme="minorHAnsi"/>
                <w:sz w:val="19"/>
                <w:szCs w:val="19"/>
              </w:rPr>
            </w:pPr>
            <w:r>
              <w:rPr>
                <w:rFonts w:ascii="Trebuchet MS" w:hAnsi="Trebuchet MS" w:cstheme="minorHAnsi"/>
                <w:sz w:val="19"/>
                <w:szCs w:val="19"/>
              </w:rPr>
              <w:t>Efterisoler hvis:</w:t>
            </w:r>
          </w:p>
          <w:p w14:paraId="31A299B7" w14:textId="1A48B5CE" w:rsidR="003933AA" w:rsidRDefault="00C73577" w:rsidP="0064402C">
            <w:pPr>
              <w:pStyle w:val="Listeafsnit"/>
              <w:numPr>
                <w:ilvl w:val="0"/>
                <w:numId w:val="13"/>
              </w:numPr>
              <w:rPr>
                <w:rFonts w:ascii="Trebuchet MS" w:hAnsi="Trebuchet MS" w:cstheme="minorHAnsi"/>
                <w:sz w:val="19"/>
                <w:szCs w:val="19"/>
              </w:rPr>
            </w:pPr>
            <w:r>
              <w:rPr>
                <w:rFonts w:ascii="Trebuchet MS" w:hAnsi="Trebuchet MS" w:cstheme="minorHAnsi"/>
                <w:sz w:val="19"/>
                <w:szCs w:val="19"/>
              </w:rPr>
              <w:t>d</w:t>
            </w:r>
            <w:r w:rsidR="003933AA">
              <w:rPr>
                <w:rFonts w:ascii="Trebuchet MS" w:hAnsi="Trebuchet MS" w:cstheme="minorHAnsi"/>
                <w:sz w:val="19"/>
                <w:szCs w:val="19"/>
              </w:rPr>
              <w:t>er er mindre</w:t>
            </w:r>
            <w:r w:rsidR="003933AA" w:rsidRPr="00327915">
              <w:rPr>
                <w:rFonts w:ascii="Trebuchet MS" w:hAnsi="Trebuchet MS" w:cstheme="minorHAnsi"/>
                <w:sz w:val="19"/>
                <w:szCs w:val="19"/>
              </w:rPr>
              <w:t xml:space="preserve"> end 250 mm</w:t>
            </w:r>
            <w:r w:rsidR="00EE5B49">
              <w:rPr>
                <w:rFonts w:ascii="Trebuchet MS" w:hAnsi="Trebuchet MS" w:cstheme="minorHAnsi"/>
                <w:sz w:val="19"/>
                <w:szCs w:val="19"/>
              </w:rPr>
              <w:t xml:space="preserve"> isolering</w:t>
            </w:r>
            <w:r w:rsidR="003933AA" w:rsidRPr="00327915">
              <w:rPr>
                <w:rFonts w:ascii="Trebuchet MS" w:hAnsi="Trebuchet MS" w:cstheme="minorHAnsi"/>
                <w:sz w:val="19"/>
                <w:szCs w:val="19"/>
              </w:rPr>
              <w:t xml:space="preserve"> </w:t>
            </w:r>
          </w:p>
          <w:p w14:paraId="37418586" w14:textId="4C6285E5" w:rsidR="003933AA" w:rsidRDefault="003933AA" w:rsidP="0064402C">
            <w:pPr>
              <w:pStyle w:val="Listeafsnit"/>
              <w:numPr>
                <w:ilvl w:val="0"/>
                <w:numId w:val="13"/>
              </w:numPr>
              <w:rPr>
                <w:rFonts w:ascii="Trebuchet MS" w:hAnsi="Trebuchet MS" w:cstheme="minorHAnsi"/>
                <w:sz w:val="19"/>
                <w:szCs w:val="19"/>
              </w:rPr>
            </w:pPr>
            <w:r w:rsidRPr="00327915">
              <w:rPr>
                <w:rFonts w:ascii="Trebuchet MS" w:hAnsi="Trebuchet MS" w:cstheme="minorHAnsi"/>
                <w:sz w:val="19"/>
                <w:szCs w:val="19"/>
              </w:rPr>
              <w:t xml:space="preserve">isoleringen </w:t>
            </w:r>
            <w:r w:rsidR="00C73577">
              <w:rPr>
                <w:rFonts w:ascii="Trebuchet MS" w:hAnsi="Trebuchet MS" w:cstheme="minorHAnsi"/>
                <w:sz w:val="19"/>
                <w:szCs w:val="19"/>
              </w:rPr>
              <w:t xml:space="preserve">ikke </w:t>
            </w:r>
            <w:proofErr w:type="gramStart"/>
            <w:r w:rsidRPr="00354E60">
              <w:rPr>
                <w:rFonts w:ascii="Trebuchet MS" w:hAnsi="Trebuchet MS" w:cstheme="minorHAnsi"/>
                <w:sz w:val="19"/>
                <w:szCs w:val="19"/>
              </w:rPr>
              <w:t xml:space="preserve">slutter </w:t>
            </w:r>
            <w:r w:rsidRPr="002922A0">
              <w:rPr>
                <w:rFonts w:ascii="Trebuchet MS" w:hAnsi="Trebuchet MS" w:cstheme="minorHAnsi"/>
                <w:sz w:val="19"/>
                <w:szCs w:val="19"/>
              </w:rPr>
              <w:t xml:space="preserve"> tæt</w:t>
            </w:r>
            <w:proofErr w:type="gramEnd"/>
            <w:r w:rsidRPr="002922A0">
              <w:rPr>
                <w:rFonts w:ascii="Trebuchet MS" w:hAnsi="Trebuchet MS" w:cstheme="minorHAnsi"/>
                <w:sz w:val="19"/>
                <w:szCs w:val="19"/>
              </w:rPr>
              <w:t xml:space="preserve"> omkring loftsbjælker</w:t>
            </w:r>
          </w:p>
          <w:p w14:paraId="445F5469" w14:textId="76531B83" w:rsidR="003933AA" w:rsidRPr="002922A0" w:rsidRDefault="00C73577" w:rsidP="002922A0">
            <w:pPr>
              <w:pStyle w:val="Listeafsnit"/>
              <w:numPr>
                <w:ilvl w:val="0"/>
                <w:numId w:val="13"/>
              </w:numPr>
              <w:rPr>
                <w:rFonts w:ascii="Trebuchet MS" w:hAnsi="Trebuchet MS" w:cstheme="minorHAnsi"/>
                <w:sz w:val="19"/>
                <w:szCs w:val="19"/>
              </w:rPr>
            </w:pPr>
            <w:r>
              <w:rPr>
                <w:rFonts w:ascii="Trebuchet MS" w:hAnsi="Trebuchet MS" w:cstheme="minorHAnsi"/>
                <w:sz w:val="19"/>
                <w:szCs w:val="19"/>
              </w:rPr>
              <w:t>i</w:t>
            </w:r>
            <w:r w:rsidR="003933AA">
              <w:rPr>
                <w:rFonts w:ascii="Trebuchet MS" w:hAnsi="Trebuchet MS" w:cstheme="minorHAnsi"/>
                <w:sz w:val="19"/>
                <w:szCs w:val="19"/>
              </w:rPr>
              <w:t>soleringen er sammentrykket eller ligger ujævnt</w:t>
            </w:r>
            <w:r w:rsidR="003933AA" w:rsidRPr="002922A0">
              <w:rPr>
                <w:rFonts w:ascii="Trebuchet MS" w:hAnsi="Trebuchet MS" w:cstheme="minorHAnsi"/>
                <w:sz w:val="19"/>
                <w:szCs w:val="19"/>
              </w:rPr>
              <w:t>.</w:t>
            </w:r>
          </w:p>
        </w:tc>
        <w:tc>
          <w:tcPr>
            <w:tcW w:w="588" w:type="pct"/>
          </w:tcPr>
          <w:p w14:paraId="3B61D983" w14:textId="77777777" w:rsidR="003933AA" w:rsidRDefault="003933AA" w:rsidP="006114B0">
            <w:pPr>
              <w:rPr>
                <w:rFonts w:ascii="Trebuchet MS" w:hAnsi="Trebuchet MS" w:cstheme="minorHAnsi"/>
                <w:sz w:val="19"/>
                <w:szCs w:val="19"/>
              </w:rPr>
            </w:pPr>
            <w:r w:rsidRPr="00470844">
              <w:rPr>
                <w:rFonts w:ascii="Trebuchet MS" w:hAnsi="Trebuchet MS" w:cstheme="minorHAnsi"/>
                <w:sz w:val="19"/>
                <w:szCs w:val="19"/>
              </w:rPr>
              <w:t>Efterisolering af loft</w:t>
            </w:r>
          </w:p>
          <w:p w14:paraId="66C6F380" w14:textId="77777777" w:rsidR="0001527C" w:rsidRDefault="0001527C" w:rsidP="006114B0">
            <w:pPr>
              <w:rPr>
                <w:rFonts w:ascii="Trebuchet MS" w:hAnsi="Trebuchet MS" w:cstheme="minorHAnsi"/>
                <w:sz w:val="19"/>
                <w:szCs w:val="19"/>
              </w:rPr>
            </w:pPr>
          </w:p>
          <w:p w14:paraId="445F546C" w14:textId="77777777" w:rsidR="0001527C" w:rsidRPr="00470844" w:rsidRDefault="0001527C" w:rsidP="006114B0">
            <w:pPr>
              <w:rPr>
                <w:rFonts w:ascii="Trebuchet MS" w:hAnsi="Trebuchet MS" w:cstheme="minorHAnsi"/>
                <w:sz w:val="19"/>
                <w:szCs w:val="19"/>
              </w:rPr>
            </w:pPr>
          </w:p>
        </w:tc>
        <w:tc>
          <w:tcPr>
            <w:tcW w:w="1373" w:type="pct"/>
          </w:tcPr>
          <w:p w14:paraId="2B1CA3F1" w14:textId="6A06663C" w:rsidR="003933AA" w:rsidRDefault="003933AA" w:rsidP="006114B0">
            <w:pPr>
              <w:rPr>
                <w:rFonts w:ascii="Trebuchet MS" w:hAnsi="Trebuchet MS" w:cstheme="minorHAnsi"/>
                <w:sz w:val="19"/>
                <w:szCs w:val="19"/>
              </w:rPr>
            </w:pPr>
            <w:r>
              <w:rPr>
                <w:rFonts w:ascii="Trebuchet MS" w:hAnsi="Trebuchet MS" w:cstheme="minorHAnsi"/>
                <w:sz w:val="19"/>
                <w:szCs w:val="19"/>
              </w:rPr>
              <w:t>Når der efterisoleres, bør det undersøges om dampspærre er intakt og tæt. Hvis ikke denne er intakt og tæt, bør den gamle fjernes, og der lægges ny dampspærre.</w:t>
            </w:r>
          </w:p>
          <w:p w14:paraId="10FE2E25" w14:textId="77777777" w:rsidR="003933AA" w:rsidRDefault="003933AA" w:rsidP="006114B0">
            <w:pPr>
              <w:rPr>
                <w:rFonts w:ascii="Trebuchet MS" w:hAnsi="Trebuchet MS" w:cstheme="minorHAnsi"/>
                <w:sz w:val="19"/>
                <w:szCs w:val="19"/>
              </w:rPr>
            </w:pPr>
          </w:p>
          <w:p w14:paraId="445F546F" w14:textId="4BDDE15D" w:rsidR="003933AA" w:rsidRPr="00470844" w:rsidRDefault="003933AA" w:rsidP="006114B0">
            <w:pPr>
              <w:rPr>
                <w:rFonts w:ascii="Trebuchet MS" w:hAnsi="Trebuchet MS" w:cstheme="minorHAnsi"/>
                <w:sz w:val="19"/>
                <w:szCs w:val="19"/>
              </w:rPr>
            </w:pPr>
            <w:r>
              <w:rPr>
                <w:rFonts w:ascii="Trebuchet MS" w:hAnsi="Trebuchet MS" w:cstheme="minorHAnsi"/>
                <w:sz w:val="19"/>
                <w:szCs w:val="19"/>
              </w:rPr>
              <w:t xml:space="preserve">Ved efterisolering af loftet bør det sikres, at der altid er mindst </w:t>
            </w:r>
            <w:r w:rsidRPr="008A6354">
              <w:rPr>
                <w:rFonts w:ascii="Trebuchet MS" w:hAnsi="Trebuchet MS" w:cstheme="minorHAnsi"/>
                <w:sz w:val="19"/>
                <w:szCs w:val="19"/>
              </w:rPr>
              <w:t>50</w:t>
            </w:r>
            <w:r>
              <w:rPr>
                <w:rFonts w:ascii="Trebuchet MS" w:hAnsi="Trebuchet MS" w:cstheme="minorHAnsi"/>
                <w:sz w:val="19"/>
                <w:szCs w:val="19"/>
              </w:rPr>
              <w:t xml:space="preserve"> </w:t>
            </w:r>
            <w:r w:rsidRPr="008A6354">
              <w:rPr>
                <w:rFonts w:ascii="Trebuchet MS" w:hAnsi="Trebuchet MS" w:cstheme="minorHAnsi"/>
                <w:sz w:val="19"/>
                <w:szCs w:val="19"/>
              </w:rPr>
              <w:t>mm</w:t>
            </w:r>
            <w:r>
              <w:rPr>
                <w:rFonts w:ascii="Trebuchet MS" w:hAnsi="Trebuchet MS" w:cstheme="minorHAnsi"/>
                <w:sz w:val="19"/>
                <w:szCs w:val="19"/>
              </w:rPr>
              <w:t xml:space="preserve"> luft mellem isolering og gangbro. Alternativt skal gangbroen løftes. </w:t>
            </w:r>
            <w:r w:rsidR="00754402">
              <w:rPr>
                <w:rFonts w:ascii="Trebuchet MS" w:hAnsi="Trebuchet MS" w:cstheme="minorHAnsi"/>
                <w:sz w:val="19"/>
                <w:szCs w:val="19"/>
              </w:rPr>
              <w:t xml:space="preserve">Vær opmærksom </w:t>
            </w:r>
            <w:r>
              <w:rPr>
                <w:rFonts w:ascii="Trebuchet MS" w:hAnsi="Trebuchet MS" w:cstheme="minorHAnsi"/>
                <w:sz w:val="19"/>
                <w:szCs w:val="19"/>
              </w:rPr>
              <w:t>på om gangbroen er stabiliserende for tagkonstruktionen.</w:t>
            </w:r>
          </w:p>
        </w:tc>
      </w:tr>
      <w:tr w:rsidR="006D6772" w:rsidRPr="00470844" w14:paraId="5A00D615" w14:textId="77777777" w:rsidTr="00782765">
        <w:trPr>
          <w:cantSplit/>
        </w:trPr>
        <w:tc>
          <w:tcPr>
            <w:tcW w:w="809" w:type="pct"/>
          </w:tcPr>
          <w:p w14:paraId="199D2B5B" w14:textId="404AFF72" w:rsidR="006D6772" w:rsidRDefault="006D6772" w:rsidP="006114B0">
            <w:pPr>
              <w:rPr>
                <w:rFonts w:ascii="Trebuchet MS" w:hAnsi="Trebuchet MS" w:cstheme="minorHAnsi"/>
                <w:sz w:val="19"/>
                <w:szCs w:val="19"/>
              </w:rPr>
            </w:pPr>
            <w:r>
              <w:rPr>
                <w:rFonts w:ascii="Trebuchet MS" w:hAnsi="Trebuchet MS" w:cstheme="minorHAnsi"/>
                <w:sz w:val="19"/>
                <w:szCs w:val="19"/>
              </w:rPr>
              <w:t>Isolering i skr</w:t>
            </w:r>
            <w:r w:rsidR="005F4423">
              <w:rPr>
                <w:rFonts w:ascii="Trebuchet MS" w:hAnsi="Trebuchet MS" w:cstheme="minorHAnsi"/>
                <w:sz w:val="19"/>
                <w:szCs w:val="19"/>
              </w:rPr>
              <w:t>åvæg/loft til kip</w:t>
            </w:r>
          </w:p>
        </w:tc>
        <w:tc>
          <w:tcPr>
            <w:tcW w:w="1249" w:type="pct"/>
          </w:tcPr>
          <w:p w14:paraId="3D94F05D" w14:textId="4DE6B3FA" w:rsidR="006D6772" w:rsidRPr="00470844" w:rsidRDefault="00162C1C" w:rsidP="006114B0">
            <w:pPr>
              <w:rPr>
                <w:rFonts w:ascii="Trebuchet MS" w:hAnsi="Trebuchet MS" w:cstheme="minorHAnsi"/>
                <w:sz w:val="19"/>
                <w:szCs w:val="19"/>
              </w:rPr>
            </w:pPr>
            <w:r w:rsidRPr="00470844">
              <w:rPr>
                <w:rFonts w:ascii="Trebuchet MS" w:hAnsi="Trebuchet MS" w:cstheme="minorHAnsi"/>
                <w:sz w:val="19"/>
                <w:szCs w:val="19"/>
              </w:rPr>
              <w:t xml:space="preserve">Mål </w:t>
            </w:r>
            <w:r>
              <w:rPr>
                <w:rFonts w:ascii="Trebuchet MS" w:hAnsi="Trebuchet MS" w:cstheme="minorHAnsi"/>
                <w:sz w:val="19"/>
                <w:szCs w:val="19"/>
              </w:rPr>
              <w:t>isolerings</w:t>
            </w:r>
            <w:r w:rsidRPr="00470844">
              <w:rPr>
                <w:rFonts w:ascii="Trebuchet MS" w:hAnsi="Trebuchet MS" w:cstheme="minorHAnsi"/>
                <w:sz w:val="19"/>
                <w:szCs w:val="19"/>
              </w:rPr>
              <w:t>tykkelsen med en tommestok.</w:t>
            </w:r>
            <w:r>
              <w:rPr>
                <w:rFonts w:ascii="Trebuchet MS" w:hAnsi="Trebuchet MS" w:cstheme="minorHAnsi"/>
                <w:sz w:val="19"/>
                <w:szCs w:val="19"/>
              </w:rPr>
              <w:t xml:space="preserve"> </w:t>
            </w:r>
            <w:r w:rsidR="005F4423" w:rsidRPr="00470844">
              <w:rPr>
                <w:rFonts w:ascii="Trebuchet MS" w:hAnsi="Trebuchet MS" w:cstheme="minorHAnsi"/>
                <w:sz w:val="19"/>
                <w:szCs w:val="19"/>
              </w:rPr>
              <w:t>Isoleringen i skråvæggen kan som regel ses fra skunken eller fra loftsrummet.</w:t>
            </w:r>
          </w:p>
        </w:tc>
        <w:tc>
          <w:tcPr>
            <w:tcW w:w="981" w:type="pct"/>
          </w:tcPr>
          <w:p w14:paraId="0534D7A2" w14:textId="03A421C3" w:rsidR="00193DD2" w:rsidRPr="00470844" w:rsidRDefault="00193DD2" w:rsidP="00193DD2">
            <w:pPr>
              <w:rPr>
                <w:rFonts w:ascii="Trebuchet MS" w:hAnsi="Trebuchet MS" w:cstheme="minorHAnsi"/>
                <w:sz w:val="19"/>
                <w:szCs w:val="19"/>
              </w:rPr>
            </w:pPr>
            <w:r w:rsidRPr="00470844">
              <w:rPr>
                <w:rFonts w:ascii="Trebuchet MS" w:hAnsi="Trebuchet MS" w:cstheme="minorHAnsi"/>
                <w:sz w:val="19"/>
                <w:szCs w:val="19"/>
              </w:rPr>
              <w:t xml:space="preserve">Hvis der er mindre end </w:t>
            </w:r>
            <w:r w:rsidR="008041C7">
              <w:rPr>
                <w:rFonts w:ascii="Trebuchet MS" w:hAnsi="Trebuchet MS" w:cstheme="minorHAnsi"/>
                <w:sz w:val="19"/>
                <w:szCs w:val="19"/>
              </w:rPr>
              <w:t>10</w:t>
            </w:r>
            <w:r w:rsidRPr="00470844">
              <w:rPr>
                <w:rFonts w:ascii="Trebuchet MS" w:hAnsi="Trebuchet MS" w:cstheme="minorHAnsi"/>
                <w:sz w:val="19"/>
                <w:szCs w:val="19"/>
              </w:rPr>
              <w:t>0 mm</w:t>
            </w:r>
            <w:r w:rsidR="008041C7">
              <w:rPr>
                <w:rFonts w:ascii="Trebuchet MS" w:hAnsi="Trebuchet MS" w:cstheme="minorHAnsi"/>
                <w:sz w:val="19"/>
                <w:szCs w:val="19"/>
              </w:rPr>
              <w:t xml:space="preserve"> isolering</w:t>
            </w:r>
            <w:r w:rsidRPr="00470844">
              <w:rPr>
                <w:rFonts w:ascii="Trebuchet MS" w:hAnsi="Trebuchet MS" w:cstheme="minorHAnsi"/>
                <w:sz w:val="19"/>
                <w:szCs w:val="19"/>
              </w:rPr>
              <w:t>, bør der efterisoleres.</w:t>
            </w:r>
            <w:r w:rsidR="00CE473E">
              <w:rPr>
                <w:rFonts w:ascii="Trebuchet MS" w:hAnsi="Trebuchet MS" w:cstheme="minorHAnsi"/>
                <w:sz w:val="19"/>
                <w:szCs w:val="19"/>
              </w:rPr>
              <w:t xml:space="preserve"> Det kan enten gøres udefra eller indefra hvis </w:t>
            </w:r>
            <w:r w:rsidR="00ED581C">
              <w:rPr>
                <w:rFonts w:ascii="Trebuchet MS" w:hAnsi="Trebuchet MS" w:cstheme="minorHAnsi"/>
                <w:sz w:val="19"/>
                <w:szCs w:val="19"/>
              </w:rPr>
              <w:t>teknisk muligt.</w:t>
            </w:r>
          </w:p>
          <w:p w14:paraId="15D6035E" w14:textId="57411BD8" w:rsidR="006D6772" w:rsidRDefault="00193DD2" w:rsidP="00193DD2">
            <w:pPr>
              <w:rPr>
                <w:rFonts w:ascii="Trebuchet MS" w:hAnsi="Trebuchet MS" w:cstheme="minorHAnsi"/>
                <w:sz w:val="19"/>
                <w:szCs w:val="19"/>
              </w:rPr>
            </w:pPr>
            <w:r w:rsidRPr="00470844">
              <w:rPr>
                <w:rFonts w:ascii="Trebuchet MS" w:hAnsi="Trebuchet MS" w:cstheme="minorHAnsi"/>
                <w:sz w:val="19"/>
                <w:szCs w:val="19"/>
              </w:rPr>
              <w:t>Efterisolering af skråvæggen kan nemmest gøres i forbindelse med renovering af tag eller indvendige vægge.</w:t>
            </w:r>
          </w:p>
        </w:tc>
        <w:tc>
          <w:tcPr>
            <w:tcW w:w="588" w:type="pct"/>
          </w:tcPr>
          <w:p w14:paraId="770E93EE" w14:textId="093FB1EC" w:rsidR="008923E1" w:rsidRPr="009C15CC" w:rsidRDefault="008923E1" w:rsidP="008923E1">
            <w:pPr>
              <w:rPr>
                <w:rFonts w:ascii="Trebuchet MS" w:hAnsi="Trebuchet MS" w:cstheme="minorHAnsi"/>
                <w:sz w:val="19"/>
                <w:szCs w:val="19"/>
              </w:rPr>
            </w:pPr>
            <w:r w:rsidRPr="009C15CC">
              <w:rPr>
                <w:rFonts w:ascii="Trebuchet MS" w:hAnsi="Trebuchet MS" w:cstheme="minorHAnsi"/>
                <w:sz w:val="19"/>
                <w:szCs w:val="19"/>
              </w:rPr>
              <w:t xml:space="preserve">Efterisolering af skråvæg/loft til kip </w:t>
            </w:r>
            <w:r w:rsidR="00D62818">
              <w:rPr>
                <w:rFonts w:ascii="Trebuchet MS" w:hAnsi="Trebuchet MS" w:cstheme="minorHAnsi"/>
                <w:sz w:val="19"/>
                <w:szCs w:val="19"/>
              </w:rPr>
              <w:t>–</w:t>
            </w:r>
            <w:r w:rsidRPr="009C15CC">
              <w:rPr>
                <w:rFonts w:ascii="Trebuchet MS" w:hAnsi="Trebuchet MS" w:cstheme="minorHAnsi"/>
                <w:sz w:val="19"/>
                <w:szCs w:val="19"/>
              </w:rPr>
              <w:t xml:space="preserve"> indefra</w:t>
            </w:r>
          </w:p>
          <w:p w14:paraId="48D4CC6F" w14:textId="77777777" w:rsidR="006D6772" w:rsidRPr="00E84610" w:rsidRDefault="006D6772" w:rsidP="006114B0">
            <w:pPr>
              <w:rPr>
                <w:rFonts w:ascii="Trebuchet MS" w:hAnsi="Trebuchet MS" w:cstheme="minorHAnsi"/>
                <w:sz w:val="19"/>
                <w:szCs w:val="19"/>
              </w:rPr>
            </w:pPr>
          </w:p>
          <w:p w14:paraId="1BB2E914" w14:textId="67EF73CD" w:rsidR="008923E1" w:rsidRPr="009C15CC" w:rsidRDefault="008923E1" w:rsidP="008923E1">
            <w:pPr>
              <w:rPr>
                <w:rFonts w:ascii="Trebuchet MS" w:hAnsi="Trebuchet MS" w:cstheme="minorHAnsi"/>
                <w:sz w:val="19"/>
                <w:szCs w:val="19"/>
              </w:rPr>
            </w:pPr>
            <w:r w:rsidRPr="009C15CC">
              <w:rPr>
                <w:rFonts w:ascii="Trebuchet MS" w:hAnsi="Trebuchet MS" w:cstheme="minorHAnsi"/>
                <w:sz w:val="19"/>
                <w:szCs w:val="19"/>
              </w:rPr>
              <w:t xml:space="preserve">Efterisolering af skråvæg </w:t>
            </w:r>
            <w:r w:rsidR="00D62818">
              <w:rPr>
                <w:rFonts w:ascii="Trebuchet MS" w:hAnsi="Trebuchet MS" w:cstheme="minorHAnsi"/>
                <w:sz w:val="19"/>
                <w:szCs w:val="19"/>
              </w:rPr>
              <w:t>–</w:t>
            </w:r>
            <w:r w:rsidRPr="009C15CC">
              <w:rPr>
                <w:rFonts w:ascii="Trebuchet MS" w:hAnsi="Trebuchet MS" w:cstheme="minorHAnsi"/>
                <w:sz w:val="19"/>
                <w:szCs w:val="19"/>
              </w:rPr>
              <w:t xml:space="preserve"> udefra</w:t>
            </w:r>
          </w:p>
          <w:p w14:paraId="4E4BEFFC" w14:textId="77777777" w:rsidR="008923E1" w:rsidRPr="00470844" w:rsidRDefault="008923E1" w:rsidP="006114B0">
            <w:pPr>
              <w:rPr>
                <w:rFonts w:ascii="Trebuchet MS" w:hAnsi="Trebuchet MS" w:cstheme="minorHAnsi"/>
                <w:sz w:val="19"/>
                <w:szCs w:val="19"/>
              </w:rPr>
            </w:pPr>
          </w:p>
        </w:tc>
        <w:tc>
          <w:tcPr>
            <w:tcW w:w="1373" w:type="pct"/>
          </w:tcPr>
          <w:p w14:paraId="52427149" w14:textId="21A6728A" w:rsidR="006D6772" w:rsidRDefault="00143498" w:rsidP="006114B0">
            <w:pPr>
              <w:rPr>
                <w:rFonts w:ascii="Trebuchet MS" w:hAnsi="Trebuchet MS" w:cstheme="minorHAnsi"/>
                <w:sz w:val="19"/>
                <w:szCs w:val="19"/>
              </w:rPr>
            </w:pPr>
            <w:r>
              <w:rPr>
                <w:rFonts w:ascii="Trebuchet MS" w:hAnsi="Trebuchet MS" w:cstheme="minorHAnsi"/>
                <w:sz w:val="19"/>
                <w:szCs w:val="19"/>
              </w:rPr>
              <w:t>Det er</w:t>
            </w:r>
            <w:r w:rsidR="00B53929">
              <w:rPr>
                <w:rFonts w:ascii="Trebuchet MS" w:hAnsi="Trebuchet MS" w:cstheme="minorHAnsi"/>
                <w:sz w:val="19"/>
                <w:szCs w:val="19"/>
              </w:rPr>
              <w:t xml:space="preserve"> vigtigt</w:t>
            </w:r>
            <w:r>
              <w:rPr>
                <w:rFonts w:ascii="Trebuchet MS" w:hAnsi="Trebuchet MS" w:cstheme="minorHAnsi"/>
                <w:sz w:val="19"/>
                <w:szCs w:val="19"/>
              </w:rPr>
              <w:t>,</w:t>
            </w:r>
            <w:r w:rsidR="00B53929">
              <w:rPr>
                <w:rFonts w:ascii="Trebuchet MS" w:hAnsi="Trebuchet MS" w:cstheme="minorHAnsi"/>
                <w:sz w:val="19"/>
                <w:szCs w:val="19"/>
              </w:rPr>
              <w:t xml:space="preserve"> at </w:t>
            </w:r>
            <w:r>
              <w:rPr>
                <w:rFonts w:ascii="Trebuchet MS" w:hAnsi="Trebuchet MS" w:cstheme="minorHAnsi"/>
                <w:sz w:val="19"/>
                <w:szCs w:val="19"/>
              </w:rPr>
              <w:t>efterisoleringen</w:t>
            </w:r>
            <w:r w:rsidR="00B53929">
              <w:rPr>
                <w:rFonts w:ascii="Trebuchet MS" w:hAnsi="Trebuchet MS" w:cstheme="minorHAnsi"/>
                <w:sz w:val="19"/>
                <w:szCs w:val="19"/>
              </w:rPr>
              <w:t xml:space="preserve"> udføres med </w:t>
            </w:r>
            <w:proofErr w:type="gramStart"/>
            <w:r w:rsidR="00B53929">
              <w:rPr>
                <w:rFonts w:ascii="Trebuchet MS" w:hAnsi="Trebuchet MS" w:cstheme="minorHAnsi"/>
                <w:sz w:val="19"/>
                <w:szCs w:val="19"/>
              </w:rPr>
              <w:t>en</w:t>
            </w:r>
            <w:r w:rsidR="00572C41" w:rsidRPr="00572C41">
              <w:rPr>
                <w:rFonts w:ascii="Trebuchet MS" w:hAnsi="Trebuchet MS" w:cstheme="minorHAnsi"/>
                <w:sz w:val="19"/>
                <w:szCs w:val="19"/>
              </w:rPr>
              <w:t xml:space="preserve"> tæt dampspærre</w:t>
            </w:r>
            <w:proofErr w:type="gramEnd"/>
            <w:r w:rsidR="00572C41" w:rsidRPr="00572C41">
              <w:rPr>
                <w:rFonts w:ascii="Trebuchet MS" w:hAnsi="Trebuchet MS" w:cstheme="minorHAnsi"/>
                <w:sz w:val="19"/>
                <w:szCs w:val="19"/>
              </w:rPr>
              <w:t xml:space="preserve"> </w:t>
            </w:r>
            <w:r w:rsidR="00352A74">
              <w:rPr>
                <w:rFonts w:ascii="Trebuchet MS" w:hAnsi="Trebuchet MS" w:cstheme="minorHAnsi"/>
                <w:sz w:val="19"/>
                <w:szCs w:val="19"/>
              </w:rPr>
              <w:t>på isoleringens varme side</w:t>
            </w:r>
            <w:r w:rsidR="00DD10A4">
              <w:rPr>
                <w:rFonts w:ascii="Trebuchet MS" w:hAnsi="Trebuchet MS" w:cstheme="minorHAnsi"/>
                <w:sz w:val="19"/>
                <w:szCs w:val="19"/>
              </w:rPr>
              <w:t>,</w:t>
            </w:r>
            <w:r w:rsidR="00352A74">
              <w:rPr>
                <w:rFonts w:ascii="Trebuchet MS" w:hAnsi="Trebuchet MS" w:cstheme="minorHAnsi"/>
                <w:sz w:val="19"/>
                <w:szCs w:val="19"/>
              </w:rPr>
              <w:t xml:space="preserve"> </w:t>
            </w:r>
            <w:r w:rsidR="00572C41" w:rsidRPr="00572C41">
              <w:rPr>
                <w:rFonts w:ascii="Trebuchet MS" w:hAnsi="Trebuchet MS" w:cstheme="minorHAnsi"/>
                <w:sz w:val="19"/>
                <w:szCs w:val="19"/>
              </w:rPr>
              <w:t xml:space="preserve">og </w:t>
            </w:r>
            <w:r w:rsidR="001100B5">
              <w:rPr>
                <w:rFonts w:ascii="Trebuchet MS" w:hAnsi="Trebuchet MS" w:cstheme="minorHAnsi"/>
                <w:sz w:val="19"/>
                <w:szCs w:val="19"/>
              </w:rPr>
              <w:t xml:space="preserve">at </w:t>
            </w:r>
            <w:r w:rsidR="00B53929">
              <w:rPr>
                <w:rFonts w:ascii="Trebuchet MS" w:hAnsi="Trebuchet MS" w:cstheme="minorHAnsi"/>
                <w:sz w:val="19"/>
                <w:szCs w:val="19"/>
              </w:rPr>
              <w:t xml:space="preserve">der etableres tilstrækkelig </w:t>
            </w:r>
            <w:r w:rsidR="00572C41" w:rsidRPr="00572C41">
              <w:rPr>
                <w:rFonts w:ascii="Trebuchet MS" w:hAnsi="Trebuchet MS" w:cstheme="minorHAnsi"/>
                <w:sz w:val="19"/>
                <w:szCs w:val="19"/>
              </w:rPr>
              <w:t>ventilation af tagkonstruktionen. </w:t>
            </w:r>
          </w:p>
        </w:tc>
      </w:tr>
      <w:tr w:rsidR="003933AA" w:rsidRPr="00470844" w14:paraId="445F547B" w14:textId="77777777" w:rsidTr="00782765">
        <w:trPr>
          <w:cantSplit/>
        </w:trPr>
        <w:tc>
          <w:tcPr>
            <w:tcW w:w="809" w:type="pct"/>
          </w:tcPr>
          <w:p w14:paraId="445F5471" w14:textId="3013B421" w:rsidR="003933AA" w:rsidRPr="00470844" w:rsidRDefault="00981EEA" w:rsidP="001676BD">
            <w:pPr>
              <w:rPr>
                <w:rFonts w:ascii="Trebuchet MS" w:hAnsi="Trebuchet MS" w:cstheme="minorHAnsi"/>
                <w:sz w:val="19"/>
                <w:szCs w:val="19"/>
              </w:rPr>
            </w:pPr>
            <w:r>
              <w:rPr>
                <w:rFonts w:ascii="Trebuchet MS" w:hAnsi="Trebuchet MS" w:cstheme="minorHAnsi"/>
                <w:sz w:val="19"/>
                <w:szCs w:val="19"/>
              </w:rPr>
              <w:t>Lofts- og skunklemme – isolering og tæthed</w:t>
            </w:r>
            <w:r w:rsidR="003933AA" w:rsidRPr="00470844">
              <w:rPr>
                <w:rFonts w:ascii="Trebuchet MS" w:hAnsi="Trebuchet MS" w:cstheme="minorHAnsi"/>
                <w:sz w:val="19"/>
                <w:szCs w:val="19"/>
              </w:rPr>
              <w:t xml:space="preserve"> </w:t>
            </w:r>
          </w:p>
        </w:tc>
        <w:tc>
          <w:tcPr>
            <w:tcW w:w="1249" w:type="pct"/>
          </w:tcPr>
          <w:p w14:paraId="445F5472" w14:textId="6A582AEF" w:rsidR="003933AA" w:rsidRPr="00470844" w:rsidRDefault="003933AA" w:rsidP="00714A41">
            <w:pPr>
              <w:rPr>
                <w:rFonts w:ascii="Trebuchet MS" w:hAnsi="Trebuchet MS" w:cstheme="minorHAnsi"/>
                <w:sz w:val="19"/>
                <w:szCs w:val="19"/>
              </w:rPr>
            </w:pPr>
            <w:r w:rsidRPr="00470844">
              <w:rPr>
                <w:rFonts w:ascii="Trebuchet MS" w:hAnsi="Trebuchet MS" w:cstheme="minorHAnsi"/>
                <w:sz w:val="19"/>
                <w:szCs w:val="19"/>
              </w:rPr>
              <w:t xml:space="preserve">En tynd lem er normalt </w:t>
            </w:r>
            <w:proofErr w:type="spellStart"/>
            <w:r w:rsidRPr="00470844">
              <w:rPr>
                <w:rFonts w:ascii="Trebuchet MS" w:hAnsi="Trebuchet MS" w:cstheme="minorHAnsi"/>
                <w:sz w:val="19"/>
                <w:szCs w:val="19"/>
              </w:rPr>
              <w:t>uisoleret</w:t>
            </w:r>
            <w:proofErr w:type="spellEnd"/>
            <w:r w:rsidRPr="00470844">
              <w:rPr>
                <w:rFonts w:ascii="Trebuchet MS" w:hAnsi="Trebuchet MS" w:cstheme="minorHAnsi"/>
                <w:sz w:val="19"/>
                <w:szCs w:val="19"/>
              </w:rPr>
              <w:t>. Hvis det tr</w:t>
            </w:r>
            <w:r>
              <w:rPr>
                <w:rFonts w:ascii="Trebuchet MS" w:hAnsi="Trebuchet MS" w:cstheme="minorHAnsi"/>
                <w:sz w:val="19"/>
                <w:szCs w:val="19"/>
              </w:rPr>
              <w:t>ækker langs kanten af lemmen, er</w:t>
            </w:r>
            <w:r w:rsidRPr="00470844">
              <w:rPr>
                <w:rFonts w:ascii="Trebuchet MS" w:hAnsi="Trebuchet MS" w:cstheme="minorHAnsi"/>
                <w:sz w:val="19"/>
                <w:szCs w:val="19"/>
              </w:rPr>
              <w:t xml:space="preserve"> den utæt. Hold </w:t>
            </w:r>
            <w:r>
              <w:rPr>
                <w:rFonts w:ascii="Trebuchet MS" w:hAnsi="Trebuchet MS" w:cstheme="minorHAnsi"/>
                <w:sz w:val="19"/>
                <w:szCs w:val="19"/>
              </w:rPr>
              <w:t>en fugtig hånd hen til loftslemmen og mærk efter om den afkøles hurtigere</w:t>
            </w:r>
            <w:r w:rsidR="00446EAB">
              <w:rPr>
                <w:rFonts w:ascii="Trebuchet MS" w:hAnsi="Trebuchet MS" w:cstheme="minorHAnsi"/>
                <w:sz w:val="19"/>
                <w:szCs w:val="19"/>
              </w:rPr>
              <w:t xml:space="preserve"> </w:t>
            </w:r>
            <w:r>
              <w:rPr>
                <w:rFonts w:ascii="Trebuchet MS" w:hAnsi="Trebuchet MS" w:cstheme="minorHAnsi"/>
                <w:sz w:val="19"/>
                <w:szCs w:val="19"/>
              </w:rPr>
              <w:t xml:space="preserve">- </w:t>
            </w:r>
            <w:r w:rsidRPr="00470844">
              <w:rPr>
                <w:rFonts w:ascii="Trebuchet MS" w:hAnsi="Trebuchet MS" w:cstheme="minorHAnsi"/>
                <w:sz w:val="19"/>
                <w:szCs w:val="19"/>
              </w:rPr>
              <w:t xml:space="preserve">det er nemmest at </w:t>
            </w:r>
            <w:r>
              <w:rPr>
                <w:rFonts w:ascii="Trebuchet MS" w:hAnsi="Trebuchet MS" w:cstheme="minorHAnsi"/>
                <w:sz w:val="19"/>
                <w:szCs w:val="19"/>
              </w:rPr>
              <w:t>mærke</w:t>
            </w:r>
            <w:r w:rsidRPr="00470844">
              <w:rPr>
                <w:rFonts w:ascii="Trebuchet MS" w:hAnsi="Trebuchet MS" w:cstheme="minorHAnsi"/>
                <w:sz w:val="19"/>
                <w:szCs w:val="19"/>
              </w:rPr>
              <w:t xml:space="preserve"> en dag, hvor det blæser. </w:t>
            </w:r>
          </w:p>
        </w:tc>
        <w:tc>
          <w:tcPr>
            <w:tcW w:w="981" w:type="pct"/>
          </w:tcPr>
          <w:p w14:paraId="445F5473" w14:textId="491E26CD" w:rsidR="003933AA" w:rsidRPr="00470844" w:rsidRDefault="003933AA" w:rsidP="001676BD">
            <w:pPr>
              <w:rPr>
                <w:rFonts w:ascii="Trebuchet MS" w:hAnsi="Trebuchet MS" w:cstheme="minorHAnsi"/>
                <w:sz w:val="19"/>
                <w:szCs w:val="19"/>
              </w:rPr>
            </w:pPr>
            <w:r w:rsidRPr="00470844">
              <w:rPr>
                <w:rFonts w:ascii="Trebuchet MS" w:hAnsi="Trebuchet MS" w:cstheme="minorHAnsi"/>
                <w:sz w:val="19"/>
                <w:szCs w:val="19"/>
              </w:rPr>
              <w:t xml:space="preserve">Gør lemmen tæt med nye tætningslister, og montér isolering på bagsiden. </w:t>
            </w:r>
            <w:r>
              <w:rPr>
                <w:rFonts w:ascii="Trebuchet MS" w:hAnsi="Trebuchet MS" w:cstheme="minorHAnsi"/>
                <w:sz w:val="19"/>
                <w:szCs w:val="19"/>
              </w:rPr>
              <w:t>Der</w:t>
            </w:r>
            <w:r w:rsidRPr="00470844">
              <w:rPr>
                <w:rFonts w:ascii="Trebuchet MS" w:hAnsi="Trebuchet MS" w:cstheme="minorHAnsi"/>
                <w:sz w:val="19"/>
                <w:szCs w:val="19"/>
              </w:rPr>
              <w:t xml:space="preserve"> kan</w:t>
            </w:r>
            <w:r>
              <w:rPr>
                <w:rFonts w:ascii="Trebuchet MS" w:hAnsi="Trebuchet MS" w:cstheme="minorHAnsi"/>
                <w:sz w:val="19"/>
                <w:szCs w:val="19"/>
              </w:rPr>
              <w:t xml:space="preserve"> også</w:t>
            </w:r>
            <w:r w:rsidRPr="00470844">
              <w:rPr>
                <w:rFonts w:ascii="Trebuchet MS" w:hAnsi="Trebuchet MS" w:cstheme="minorHAnsi"/>
                <w:sz w:val="19"/>
                <w:szCs w:val="19"/>
              </w:rPr>
              <w:t xml:space="preserve"> købes en ny isoleret lem, der slutter tæt.  </w:t>
            </w:r>
          </w:p>
          <w:p w14:paraId="445F5474" w14:textId="77777777" w:rsidR="003933AA" w:rsidRPr="00470844" w:rsidRDefault="003933AA" w:rsidP="001676BD">
            <w:pPr>
              <w:rPr>
                <w:rFonts w:ascii="Trebuchet MS" w:hAnsi="Trebuchet MS" w:cstheme="minorHAnsi"/>
                <w:sz w:val="19"/>
                <w:szCs w:val="19"/>
              </w:rPr>
            </w:pPr>
          </w:p>
        </w:tc>
        <w:tc>
          <w:tcPr>
            <w:tcW w:w="588" w:type="pct"/>
          </w:tcPr>
          <w:p w14:paraId="445F5477" w14:textId="5D917625" w:rsidR="003933AA" w:rsidRPr="00470844" w:rsidRDefault="00EE4FC7" w:rsidP="006114B0">
            <w:pPr>
              <w:rPr>
                <w:rFonts w:ascii="Trebuchet MS" w:hAnsi="Trebuchet MS" w:cstheme="minorHAnsi"/>
                <w:sz w:val="19"/>
                <w:szCs w:val="19"/>
              </w:rPr>
            </w:pPr>
            <w:r>
              <w:rPr>
                <w:rFonts w:ascii="Trebuchet MS" w:hAnsi="Trebuchet MS" w:cstheme="minorHAnsi"/>
                <w:sz w:val="19"/>
                <w:szCs w:val="19"/>
              </w:rPr>
              <w:t xml:space="preserve">Guide </w:t>
            </w:r>
            <w:r w:rsidR="00F523F3">
              <w:rPr>
                <w:rFonts w:ascii="Trebuchet MS" w:hAnsi="Trebuchet MS" w:cstheme="minorHAnsi"/>
                <w:sz w:val="19"/>
                <w:szCs w:val="19"/>
              </w:rPr>
              <w:t>–</w:t>
            </w:r>
            <w:r>
              <w:rPr>
                <w:rFonts w:ascii="Trebuchet MS" w:hAnsi="Trebuchet MS" w:cstheme="minorHAnsi"/>
                <w:sz w:val="19"/>
                <w:szCs w:val="19"/>
              </w:rPr>
              <w:t xml:space="preserve"> </w:t>
            </w:r>
            <w:r w:rsidR="00F523F3">
              <w:rPr>
                <w:rFonts w:ascii="Trebuchet MS" w:hAnsi="Trebuchet MS" w:cstheme="minorHAnsi"/>
                <w:sz w:val="19"/>
                <w:szCs w:val="19"/>
              </w:rPr>
              <w:t>Sådan findes kuldebroerne</w:t>
            </w:r>
          </w:p>
        </w:tc>
        <w:tc>
          <w:tcPr>
            <w:tcW w:w="1373" w:type="pct"/>
          </w:tcPr>
          <w:p w14:paraId="445F547A" w14:textId="77777777" w:rsidR="003933AA" w:rsidRPr="00470844" w:rsidRDefault="003933AA" w:rsidP="006114B0">
            <w:pPr>
              <w:rPr>
                <w:rFonts w:ascii="Trebuchet MS" w:hAnsi="Trebuchet MS" w:cstheme="minorHAnsi"/>
                <w:sz w:val="19"/>
                <w:szCs w:val="19"/>
              </w:rPr>
            </w:pPr>
          </w:p>
        </w:tc>
      </w:tr>
      <w:tr w:rsidR="003933AA" w:rsidRPr="00470844" w14:paraId="445F5485" w14:textId="77777777" w:rsidTr="00782765">
        <w:trPr>
          <w:cantSplit/>
        </w:trPr>
        <w:tc>
          <w:tcPr>
            <w:tcW w:w="809" w:type="pct"/>
          </w:tcPr>
          <w:p w14:paraId="445F547C" w14:textId="4DD347CD" w:rsidR="003933AA" w:rsidRPr="00470844" w:rsidRDefault="00981EEA" w:rsidP="001676BD">
            <w:pPr>
              <w:rPr>
                <w:rFonts w:ascii="Trebuchet MS" w:hAnsi="Trebuchet MS" w:cstheme="minorHAnsi"/>
                <w:sz w:val="19"/>
                <w:szCs w:val="19"/>
              </w:rPr>
            </w:pPr>
            <w:r>
              <w:rPr>
                <w:rFonts w:ascii="Trebuchet MS" w:hAnsi="Trebuchet MS" w:cstheme="minorHAnsi"/>
                <w:sz w:val="19"/>
                <w:szCs w:val="19"/>
              </w:rPr>
              <w:t xml:space="preserve">Isolering </w:t>
            </w:r>
            <w:r w:rsidR="00694359">
              <w:rPr>
                <w:rFonts w:ascii="Trebuchet MS" w:hAnsi="Trebuchet MS" w:cstheme="minorHAnsi"/>
                <w:sz w:val="19"/>
                <w:szCs w:val="19"/>
              </w:rPr>
              <w:t>på</w:t>
            </w:r>
            <w:r w:rsidR="003933AA">
              <w:rPr>
                <w:rFonts w:ascii="Trebuchet MS" w:hAnsi="Trebuchet MS" w:cstheme="minorHAnsi"/>
                <w:sz w:val="19"/>
                <w:szCs w:val="19"/>
              </w:rPr>
              <w:t xml:space="preserve"> skunk</w:t>
            </w:r>
            <w:r w:rsidR="003933AA" w:rsidRPr="00470844">
              <w:rPr>
                <w:rFonts w:ascii="Trebuchet MS" w:hAnsi="Trebuchet MS" w:cstheme="minorHAnsi"/>
                <w:sz w:val="19"/>
                <w:szCs w:val="19"/>
              </w:rPr>
              <w:t xml:space="preserve">gulv og </w:t>
            </w:r>
            <w:r w:rsidR="003933AA">
              <w:rPr>
                <w:rFonts w:ascii="Trebuchet MS" w:hAnsi="Trebuchet MS" w:cstheme="minorHAnsi"/>
                <w:sz w:val="19"/>
                <w:szCs w:val="19"/>
              </w:rPr>
              <w:t>-</w:t>
            </w:r>
            <w:r w:rsidR="003933AA" w:rsidRPr="00470844">
              <w:rPr>
                <w:rFonts w:ascii="Trebuchet MS" w:hAnsi="Trebuchet MS" w:cstheme="minorHAnsi"/>
                <w:sz w:val="19"/>
                <w:szCs w:val="19"/>
              </w:rPr>
              <w:t xml:space="preserve">væg </w:t>
            </w:r>
          </w:p>
        </w:tc>
        <w:tc>
          <w:tcPr>
            <w:tcW w:w="1249" w:type="pct"/>
          </w:tcPr>
          <w:p w14:paraId="445F547D" w14:textId="787B1C86" w:rsidR="003933AA" w:rsidRPr="00470844" w:rsidRDefault="003933AA" w:rsidP="001676BD">
            <w:pPr>
              <w:rPr>
                <w:rFonts w:ascii="Trebuchet MS" w:hAnsi="Trebuchet MS" w:cstheme="minorHAnsi"/>
                <w:sz w:val="19"/>
                <w:szCs w:val="19"/>
              </w:rPr>
            </w:pPr>
            <w:r w:rsidRPr="00470844">
              <w:rPr>
                <w:rFonts w:ascii="Trebuchet MS" w:hAnsi="Trebuchet MS" w:cstheme="minorHAnsi"/>
                <w:sz w:val="19"/>
                <w:szCs w:val="19"/>
              </w:rPr>
              <w:t>Kig i skunken og se, om der er isolering, der adskiller husets varme rum fra taget. Mål isoleringens tykkelse i skunken med en tommestok</w:t>
            </w:r>
            <w:r>
              <w:rPr>
                <w:rFonts w:ascii="Trebuchet MS" w:hAnsi="Trebuchet MS" w:cstheme="minorHAnsi"/>
                <w:sz w:val="19"/>
                <w:szCs w:val="19"/>
              </w:rPr>
              <w:t>, og tjek at isoleringen er jævn og pænt monteret</w:t>
            </w:r>
          </w:p>
        </w:tc>
        <w:tc>
          <w:tcPr>
            <w:tcW w:w="981" w:type="pct"/>
          </w:tcPr>
          <w:p w14:paraId="445F547E" w14:textId="77777777" w:rsidR="003933AA" w:rsidRPr="00470844" w:rsidRDefault="003933AA" w:rsidP="001676BD">
            <w:pPr>
              <w:rPr>
                <w:rFonts w:ascii="Trebuchet MS" w:hAnsi="Trebuchet MS" w:cstheme="minorHAnsi"/>
                <w:sz w:val="19"/>
                <w:szCs w:val="19"/>
              </w:rPr>
            </w:pPr>
            <w:r w:rsidRPr="00470844">
              <w:rPr>
                <w:rFonts w:ascii="Trebuchet MS" w:hAnsi="Trebuchet MS" w:cstheme="minorHAnsi"/>
                <w:sz w:val="19"/>
                <w:szCs w:val="19"/>
              </w:rPr>
              <w:t>Hvis der er mindre end 250 mm, bør der efterisoleres.</w:t>
            </w:r>
          </w:p>
          <w:p w14:paraId="445F547F" w14:textId="77777777" w:rsidR="003933AA" w:rsidRPr="00470844" w:rsidRDefault="003933AA" w:rsidP="001676BD">
            <w:pPr>
              <w:rPr>
                <w:rFonts w:ascii="Trebuchet MS" w:hAnsi="Trebuchet MS" w:cstheme="minorHAnsi"/>
                <w:sz w:val="19"/>
                <w:szCs w:val="19"/>
              </w:rPr>
            </w:pPr>
            <w:r w:rsidRPr="00470844">
              <w:rPr>
                <w:rFonts w:ascii="Trebuchet MS" w:hAnsi="Trebuchet MS" w:cstheme="minorHAnsi"/>
                <w:sz w:val="19"/>
                <w:szCs w:val="19"/>
              </w:rPr>
              <w:t xml:space="preserve">Efterisolering af skråvæggen kan nemmest gøres i forbindelse med renovering af tag eller indvendige vægge. </w:t>
            </w:r>
          </w:p>
        </w:tc>
        <w:tc>
          <w:tcPr>
            <w:tcW w:w="588" w:type="pct"/>
          </w:tcPr>
          <w:p w14:paraId="445F5482" w14:textId="77777777" w:rsidR="003933AA" w:rsidRPr="00470844" w:rsidRDefault="003933AA" w:rsidP="006114B0">
            <w:pPr>
              <w:rPr>
                <w:rFonts w:ascii="Trebuchet MS" w:hAnsi="Trebuchet MS" w:cstheme="minorHAnsi"/>
                <w:sz w:val="19"/>
                <w:szCs w:val="19"/>
              </w:rPr>
            </w:pPr>
            <w:r w:rsidRPr="00470844">
              <w:rPr>
                <w:rFonts w:ascii="Trebuchet MS" w:hAnsi="Trebuchet MS" w:cstheme="minorHAnsi"/>
                <w:sz w:val="19"/>
                <w:szCs w:val="19"/>
              </w:rPr>
              <w:t>Efterisolering af skunk</w:t>
            </w:r>
          </w:p>
        </w:tc>
        <w:tc>
          <w:tcPr>
            <w:tcW w:w="1373" w:type="pct"/>
          </w:tcPr>
          <w:p w14:paraId="445F5484" w14:textId="6F8CFD19" w:rsidR="003933AA" w:rsidRPr="00470844" w:rsidRDefault="003933AA" w:rsidP="006114B0">
            <w:pPr>
              <w:rPr>
                <w:rFonts w:ascii="Trebuchet MS" w:hAnsi="Trebuchet MS" w:cstheme="minorHAnsi"/>
                <w:sz w:val="19"/>
                <w:szCs w:val="19"/>
              </w:rPr>
            </w:pPr>
          </w:p>
        </w:tc>
      </w:tr>
      <w:tr w:rsidR="003933AA" w:rsidRPr="00470844" w14:paraId="445F548E" w14:textId="77777777" w:rsidTr="00782765">
        <w:trPr>
          <w:cantSplit/>
        </w:trPr>
        <w:tc>
          <w:tcPr>
            <w:tcW w:w="809" w:type="pct"/>
          </w:tcPr>
          <w:p w14:paraId="445F5486" w14:textId="45EC8F34" w:rsidR="003933AA" w:rsidRPr="00470844" w:rsidRDefault="00020D29" w:rsidP="006114B0">
            <w:pPr>
              <w:rPr>
                <w:rFonts w:ascii="Trebuchet MS" w:hAnsi="Trebuchet MS" w:cstheme="minorHAnsi"/>
                <w:sz w:val="19"/>
                <w:szCs w:val="19"/>
              </w:rPr>
            </w:pPr>
            <w:r>
              <w:rPr>
                <w:rFonts w:ascii="Trebuchet MS" w:hAnsi="Trebuchet MS" w:cstheme="minorHAnsi"/>
                <w:sz w:val="19"/>
                <w:szCs w:val="19"/>
              </w:rPr>
              <w:lastRenderedPageBreak/>
              <w:t>Isolering i hulmur</w:t>
            </w:r>
            <w:r w:rsidR="003933AA" w:rsidRPr="00325ADA">
              <w:rPr>
                <w:rFonts w:ascii="Trebuchet MS" w:hAnsi="Trebuchet MS" w:cstheme="minorHAnsi"/>
                <w:sz w:val="19"/>
                <w:szCs w:val="19"/>
              </w:rPr>
              <w:t xml:space="preserve"> </w:t>
            </w:r>
          </w:p>
        </w:tc>
        <w:tc>
          <w:tcPr>
            <w:tcW w:w="1249" w:type="pct"/>
          </w:tcPr>
          <w:p w14:paraId="6077B1C7" w14:textId="648523ED" w:rsidR="00F21C6B" w:rsidRDefault="00C419B8" w:rsidP="001676BD">
            <w:pPr>
              <w:rPr>
                <w:rFonts w:ascii="Trebuchet MS" w:hAnsi="Trebuchet MS" w:cstheme="minorHAnsi"/>
                <w:sz w:val="19"/>
                <w:szCs w:val="19"/>
              </w:rPr>
            </w:pPr>
            <w:r w:rsidRPr="00325ADA">
              <w:rPr>
                <w:rFonts w:ascii="Trebuchet MS" w:hAnsi="Trebuchet MS" w:cstheme="minorHAnsi"/>
                <w:sz w:val="19"/>
                <w:szCs w:val="19"/>
              </w:rPr>
              <w:t>Mange murstenshuse fra perioden 1930–1960 blev bygget med hulmur uden isolering</w:t>
            </w:r>
            <w:r>
              <w:rPr>
                <w:rFonts w:ascii="Trebuchet MS" w:hAnsi="Trebuchet MS" w:cstheme="minorHAnsi"/>
                <w:sz w:val="19"/>
                <w:szCs w:val="19"/>
              </w:rPr>
              <w:t>.</w:t>
            </w:r>
          </w:p>
          <w:p w14:paraId="42B61AFC" w14:textId="7E58643C" w:rsidR="003933AA" w:rsidRDefault="003933AA" w:rsidP="001676BD">
            <w:pPr>
              <w:rPr>
                <w:rFonts w:ascii="Trebuchet MS" w:hAnsi="Trebuchet MS" w:cstheme="minorHAnsi"/>
                <w:sz w:val="19"/>
                <w:szCs w:val="19"/>
              </w:rPr>
            </w:pPr>
            <w:r w:rsidRPr="00325ADA">
              <w:rPr>
                <w:rFonts w:ascii="Trebuchet MS" w:hAnsi="Trebuchet MS" w:cstheme="minorHAnsi"/>
                <w:sz w:val="19"/>
                <w:szCs w:val="19"/>
              </w:rPr>
              <w:t>Du kan evt. se på tegningerne</w:t>
            </w:r>
            <w:r>
              <w:rPr>
                <w:rFonts w:ascii="Trebuchet MS" w:hAnsi="Trebuchet MS" w:cstheme="minorHAnsi"/>
                <w:sz w:val="19"/>
                <w:szCs w:val="19"/>
              </w:rPr>
              <w:t xml:space="preserve"> af huset</w:t>
            </w:r>
            <w:r w:rsidRPr="00325ADA">
              <w:rPr>
                <w:rFonts w:ascii="Trebuchet MS" w:hAnsi="Trebuchet MS" w:cstheme="minorHAnsi"/>
                <w:sz w:val="19"/>
                <w:szCs w:val="19"/>
              </w:rPr>
              <w:t xml:space="preserve">, om der er hulmursisoleret. Hvis muren er efterisoleret, kan man ofte se, om der har været taget en sten ud i facaden. Det kan også fremgå af energimærkningsrapporten.  </w:t>
            </w:r>
          </w:p>
          <w:p w14:paraId="256E7041" w14:textId="6491AA50" w:rsidR="003933AA" w:rsidRDefault="003933AA" w:rsidP="001676BD">
            <w:pPr>
              <w:rPr>
                <w:rFonts w:ascii="Trebuchet MS" w:hAnsi="Trebuchet MS" w:cstheme="minorHAnsi"/>
                <w:sz w:val="19"/>
                <w:szCs w:val="19"/>
              </w:rPr>
            </w:pPr>
            <w:r>
              <w:rPr>
                <w:rFonts w:ascii="Trebuchet MS" w:hAnsi="Trebuchet MS" w:cstheme="minorHAnsi"/>
                <w:sz w:val="19"/>
                <w:szCs w:val="19"/>
              </w:rPr>
              <w:t>Alternativt kan der i opvarmningsperioden foretages en termografering af ydervæggen</w:t>
            </w:r>
            <w:r w:rsidR="00C419B8">
              <w:rPr>
                <w:rFonts w:ascii="Trebuchet MS" w:hAnsi="Trebuchet MS" w:cstheme="minorHAnsi"/>
                <w:sz w:val="19"/>
                <w:szCs w:val="19"/>
              </w:rPr>
              <w:t xml:space="preserve"> hvor</w:t>
            </w:r>
            <w:r w:rsidR="007B68E7">
              <w:rPr>
                <w:rFonts w:ascii="Trebuchet MS" w:hAnsi="Trebuchet MS" w:cstheme="minorHAnsi"/>
                <w:sz w:val="19"/>
                <w:szCs w:val="19"/>
              </w:rPr>
              <w:t xml:space="preserve"> det</w:t>
            </w:r>
            <w:r>
              <w:rPr>
                <w:rFonts w:ascii="Trebuchet MS" w:hAnsi="Trebuchet MS" w:cstheme="minorHAnsi"/>
                <w:sz w:val="19"/>
                <w:szCs w:val="19"/>
              </w:rPr>
              <w:t xml:space="preserve"> kan afklares om evt. eksisterende hulmursisolering er faldet sammen.</w:t>
            </w:r>
          </w:p>
          <w:p w14:paraId="1D50087E" w14:textId="77777777" w:rsidR="003933AA" w:rsidRDefault="003933AA" w:rsidP="001676BD">
            <w:pPr>
              <w:rPr>
                <w:rFonts w:ascii="Trebuchet MS" w:hAnsi="Trebuchet MS" w:cstheme="minorHAnsi"/>
                <w:sz w:val="19"/>
                <w:szCs w:val="19"/>
              </w:rPr>
            </w:pPr>
          </w:p>
          <w:p w14:paraId="43A5A770" w14:textId="33B17812" w:rsidR="00F46B2A" w:rsidRDefault="00F46B2A" w:rsidP="001676BD">
            <w:pPr>
              <w:rPr>
                <w:rFonts w:ascii="Trebuchet MS" w:hAnsi="Trebuchet MS" w:cstheme="minorHAnsi"/>
                <w:sz w:val="19"/>
                <w:szCs w:val="19"/>
              </w:rPr>
            </w:pPr>
            <w:r w:rsidRPr="00F46B2A">
              <w:rPr>
                <w:rFonts w:ascii="Trebuchet MS" w:hAnsi="Trebuchet MS" w:cstheme="minorHAnsi"/>
                <w:sz w:val="19"/>
                <w:szCs w:val="19"/>
              </w:rPr>
              <w:t xml:space="preserve">Hulmuren </w:t>
            </w:r>
            <w:r>
              <w:rPr>
                <w:rFonts w:ascii="Trebuchet MS" w:hAnsi="Trebuchet MS" w:cstheme="minorHAnsi"/>
                <w:sz w:val="19"/>
                <w:szCs w:val="19"/>
              </w:rPr>
              <w:t xml:space="preserve">kan også </w:t>
            </w:r>
            <w:r w:rsidRPr="00F46B2A">
              <w:rPr>
                <w:rFonts w:ascii="Trebuchet MS" w:hAnsi="Trebuchet MS" w:cstheme="minorHAnsi"/>
                <w:sz w:val="19"/>
                <w:szCs w:val="19"/>
              </w:rPr>
              <w:t>kontrolleres ved at tage enkelte mursten ud eller ved at bore hul i en fuge og inspicere med et endoskop.</w:t>
            </w:r>
          </w:p>
          <w:p w14:paraId="47EFEA99" w14:textId="77777777" w:rsidR="00F46B2A" w:rsidRDefault="00F46B2A" w:rsidP="001676BD">
            <w:pPr>
              <w:rPr>
                <w:rFonts w:ascii="Trebuchet MS" w:hAnsi="Trebuchet MS" w:cstheme="minorHAnsi"/>
                <w:sz w:val="19"/>
                <w:szCs w:val="19"/>
              </w:rPr>
            </w:pPr>
          </w:p>
          <w:p w14:paraId="445F5487" w14:textId="046CDB8A" w:rsidR="003933AA" w:rsidRPr="00325ADA" w:rsidRDefault="003933AA" w:rsidP="003F63D1">
            <w:pPr>
              <w:rPr>
                <w:rFonts w:ascii="Trebuchet MS" w:hAnsi="Trebuchet MS" w:cstheme="minorHAnsi"/>
                <w:sz w:val="19"/>
                <w:szCs w:val="19"/>
              </w:rPr>
            </w:pPr>
            <w:r w:rsidRPr="00325ADA">
              <w:rPr>
                <w:rFonts w:ascii="Trebuchet MS" w:hAnsi="Trebuchet MS" w:cstheme="minorHAnsi"/>
                <w:sz w:val="19"/>
                <w:szCs w:val="19"/>
              </w:rPr>
              <w:t>OBS: Få tilladelse fra ejer inden du borer</w:t>
            </w:r>
            <w:r w:rsidR="00E43136">
              <w:rPr>
                <w:rFonts w:ascii="Trebuchet MS" w:hAnsi="Trebuchet MS" w:cstheme="minorHAnsi"/>
                <w:sz w:val="19"/>
                <w:szCs w:val="19"/>
              </w:rPr>
              <w:t xml:space="preserve"> i muren</w:t>
            </w:r>
            <w:r w:rsidRPr="00325ADA">
              <w:rPr>
                <w:rFonts w:ascii="Trebuchet MS" w:hAnsi="Trebuchet MS" w:cstheme="minorHAnsi"/>
                <w:sz w:val="19"/>
                <w:szCs w:val="19"/>
              </w:rPr>
              <w:t>!</w:t>
            </w:r>
          </w:p>
        </w:tc>
        <w:tc>
          <w:tcPr>
            <w:tcW w:w="981" w:type="pct"/>
          </w:tcPr>
          <w:p w14:paraId="649DE9AF" w14:textId="7DFDC42A" w:rsidR="003933AA" w:rsidRDefault="004A7368" w:rsidP="001676BD">
            <w:pPr>
              <w:rPr>
                <w:rFonts w:ascii="Trebuchet MS" w:hAnsi="Trebuchet MS" w:cstheme="minorHAnsi"/>
                <w:sz w:val="19"/>
                <w:szCs w:val="19"/>
              </w:rPr>
            </w:pPr>
            <w:r>
              <w:rPr>
                <w:rFonts w:ascii="Trebuchet MS" w:hAnsi="Trebuchet MS" w:cstheme="minorHAnsi"/>
                <w:sz w:val="19"/>
                <w:szCs w:val="19"/>
              </w:rPr>
              <w:t xml:space="preserve">Hvis hulmuren er </w:t>
            </w:r>
            <w:proofErr w:type="spellStart"/>
            <w:r>
              <w:rPr>
                <w:rFonts w:ascii="Trebuchet MS" w:hAnsi="Trebuchet MS" w:cstheme="minorHAnsi"/>
                <w:sz w:val="19"/>
                <w:szCs w:val="19"/>
              </w:rPr>
              <w:t>uisoleret</w:t>
            </w:r>
            <w:proofErr w:type="spellEnd"/>
            <w:r>
              <w:rPr>
                <w:rFonts w:ascii="Trebuchet MS" w:hAnsi="Trebuchet MS" w:cstheme="minorHAnsi"/>
                <w:sz w:val="19"/>
                <w:szCs w:val="19"/>
              </w:rPr>
              <w:t>, bør den hulmursisoleres.</w:t>
            </w:r>
          </w:p>
          <w:p w14:paraId="17E400D5" w14:textId="77777777" w:rsidR="00B87B52" w:rsidRDefault="00B87B52" w:rsidP="001676BD">
            <w:pPr>
              <w:rPr>
                <w:rFonts w:ascii="Trebuchet MS" w:hAnsi="Trebuchet MS" w:cstheme="minorHAnsi"/>
                <w:sz w:val="19"/>
                <w:szCs w:val="19"/>
              </w:rPr>
            </w:pPr>
          </w:p>
          <w:p w14:paraId="445F5488" w14:textId="32CE9C4F" w:rsidR="00B87B52" w:rsidRPr="00325ADA" w:rsidRDefault="00A71332" w:rsidP="001676BD">
            <w:pPr>
              <w:rPr>
                <w:rFonts w:ascii="Trebuchet MS" w:hAnsi="Trebuchet MS" w:cstheme="minorHAnsi"/>
                <w:sz w:val="19"/>
                <w:szCs w:val="19"/>
              </w:rPr>
            </w:pPr>
            <w:r>
              <w:rPr>
                <w:rFonts w:ascii="Trebuchet MS" w:hAnsi="Trebuchet MS" w:cstheme="minorHAnsi"/>
                <w:sz w:val="19"/>
                <w:szCs w:val="19"/>
              </w:rPr>
              <w:t xml:space="preserve">Hvis </w:t>
            </w:r>
            <w:r w:rsidR="00344427">
              <w:rPr>
                <w:rFonts w:ascii="Trebuchet MS" w:hAnsi="Trebuchet MS" w:cstheme="minorHAnsi"/>
                <w:sz w:val="19"/>
                <w:szCs w:val="19"/>
              </w:rPr>
              <w:t xml:space="preserve">hulmuren allerede er hulmursisoleret, vurderes det om </w:t>
            </w:r>
            <w:r w:rsidR="00F46B2A">
              <w:rPr>
                <w:rFonts w:ascii="Trebuchet MS" w:hAnsi="Trebuchet MS" w:cstheme="minorHAnsi"/>
                <w:sz w:val="19"/>
                <w:szCs w:val="19"/>
              </w:rPr>
              <w:t>eksisterende isolering skal udskiftes.</w:t>
            </w:r>
          </w:p>
        </w:tc>
        <w:tc>
          <w:tcPr>
            <w:tcW w:w="588" w:type="pct"/>
          </w:tcPr>
          <w:p w14:paraId="445F548B" w14:textId="77777777" w:rsidR="003933AA" w:rsidRPr="00325ADA" w:rsidRDefault="003933AA" w:rsidP="001676BD">
            <w:pPr>
              <w:rPr>
                <w:rFonts w:ascii="Trebuchet MS" w:hAnsi="Trebuchet MS" w:cstheme="minorHAnsi"/>
                <w:sz w:val="19"/>
                <w:szCs w:val="19"/>
              </w:rPr>
            </w:pPr>
            <w:proofErr w:type="spellStart"/>
            <w:r w:rsidRPr="00325ADA">
              <w:rPr>
                <w:rFonts w:ascii="Trebuchet MS" w:hAnsi="Trebuchet MS" w:cstheme="minorHAnsi"/>
                <w:sz w:val="19"/>
                <w:szCs w:val="19"/>
              </w:rPr>
              <w:t>Hulmurs-isolering</w:t>
            </w:r>
            <w:proofErr w:type="spellEnd"/>
          </w:p>
        </w:tc>
        <w:tc>
          <w:tcPr>
            <w:tcW w:w="1373" w:type="pct"/>
          </w:tcPr>
          <w:p w14:paraId="445F548D" w14:textId="0F131798" w:rsidR="003933AA" w:rsidRPr="00470844" w:rsidRDefault="00E84610" w:rsidP="006114B0">
            <w:pPr>
              <w:rPr>
                <w:rFonts w:ascii="Trebuchet MS" w:hAnsi="Trebuchet MS" w:cstheme="minorHAnsi"/>
                <w:sz w:val="19"/>
                <w:szCs w:val="19"/>
              </w:rPr>
            </w:pPr>
            <w:r w:rsidRPr="00E84610">
              <w:rPr>
                <w:rFonts w:ascii="Trebuchet MS" w:hAnsi="Trebuchet MS" w:cstheme="minorHAnsi"/>
                <w:sz w:val="19"/>
                <w:szCs w:val="19"/>
              </w:rPr>
              <w:t>Det er vigtigt, at utætheder i for- og bagmuren udbedres inden hulmursisolering. </w:t>
            </w:r>
          </w:p>
        </w:tc>
      </w:tr>
      <w:tr w:rsidR="003933AA" w:rsidRPr="00470844" w14:paraId="445F549E" w14:textId="77777777" w:rsidTr="00782765">
        <w:trPr>
          <w:cantSplit/>
        </w:trPr>
        <w:tc>
          <w:tcPr>
            <w:tcW w:w="809" w:type="pct"/>
          </w:tcPr>
          <w:p w14:paraId="445F548F" w14:textId="47A16F30" w:rsidR="003933AA" w:rsidRPr="00470844" w:rsidRDefault="00020D29" w:rsidP="006114B0">
            <w:pPr>
              <w:rPr>
                <w:rFonts w:ascii="Trebuchet MS" w:hAnsi="Trebuchet MS" w:cstheme="minorHAnsi"/>
                <w:sz w:val="19"/>
                <w:szCs w:val="19"/>
              </w:rPr>
            </w:pPr>
            <w:r>
              <w:rPr>
                <w:rFonts w:ascii="Trebuchet MS" w:hAnsi="Trebuchet MS" w:cstheme="minorHAnsi"/>
                <w:sz w:val="19"/>
                <w:szCs w:val="19"/>
              </w:rPr>
              <w:lastRenderedPageBreak/>
              <w:t xml:space="preserve">Isolering i </w:t>
            </w:r>
            <w:r w:rsidR="003933AA">
              <w:rPr>
                <w:rFonts w:ascii="Trebuchet MS" w:hAnsi="Trebuchet MS" w:cstheme="minorHAnsi"/>
                <w:sz w:val="19"/>
                <w:szCs w:val="19"/>
              </w:rPr>
              <w:t>ydervægge (ikke hulmur)</w:t>
            </w:r>
            <w:r w:rsidR="003933AA" w:rsidRPr="00325ADA">
              <w:rPr>
                <w:rFonts w:ascii="Trebuchet MS" w:hAnsi="Trebuchet MS" w:cstheme="minorHAnsi"/>
                <w:sz w:val="19"/>
                <w:szCs w:val="19"/>
              </w:rPr>
              <w:t>.</w:t>
            </w:r>
          </w:p>
        </w:tc>
        <w:tc>
          <w:tcPr>
            <w:tcW w:w="1249" w:type="pct"/>
          </w:tcPr>
          <w:p w14:paraId="445F5490" w14:textId="5A241E37" w:rsidR="003933AA" w:rsidRDefault="003933AA" w:rsidP="001676BD">
            <w:pPr>
              <w:rPr>
                <w:rFonts w:ascii="Trebuchet MS" w:hAnsi="Trebuchet MS" w:cstheme="minorHAnsi"/>
                <w:sz w:val="19"/>
                <w:szCs w:val="19"/>
              </w:rPr>
            </w:pPr>
            <w:r>
              <w:rPr>
                <w:rFonts w:ascii="Trebuchet MS" w:hAnsi="Trebuchet MS" w:cstheme="minorHAnsi"/>
                <w:sz w:val="19"/>
                <w:szCs w:val="19"/>
              </w:rPr>
              <w:t>Prøv at</w:t>
            </w:r>
            <w:r w:rsidRPr="00325ADA">
              <w:rPr>
                <w:rFonts w:ascii="Trebuchet MS" w:hAnsi="Trebuchet MS" w:cstheme="minorHAnsi"/>
                <w:sz w:val="19"/>
                <w:szCs w:val="19"/>
              </w:rPr>
              <w:t xml:space="preserve"> find</w:t>
            </w:r>
            <w:r>
              <w:rPr>
                <w:rFonts w:ascii="Trebuchet MS" w:hAnsi="Trebuchet MS" w:cstheme="minorHAnsi"/>
                <w:sz w:val="19"/>
                <w:szCs w:val="19"/>
              </w:rPr>
              <w:t>e</w:t>
            </w:r>
            <w:r w:rsidRPr="00325ADA">
              <w:rPr>
                <w:rFonts w:ascii="Trebuchet MS" w:hAnsi="Trebuchet MS" w:cstheme="minorHAnsi"/>
                <w:sz w:val="19"/>
                <w:szCs w:val="19"/>
              </w:rPr>
              <w:t xml:space="preserve"> oplysninger i energimærkningsrapport</w:t>
            </w:r>
            <w:r>
              <w:rPr>
                <w:rFonts w:ascii="Trebuchet MS" w:hAnsi="Trebuchet MS" w:cstheme="minorHAnsi"/>
                <w:sz w:val="19"/>
                <w:szCs w:val="19"/>
              </w:rPr>
              <w:t>en</w:t>
            </w:r>
            <w:r w:rsidRPr="00325ADA">
              <w:rPr>
                <w:rFonts w:ascii="Trebuchet MS" w:hAnsi="Trebuchet MS" w:cstheme="minorHAnsi"/>
                <w:sz w:val="19"/>
                <w:szCs w:val="19"/>
              </w:rPr>
              <w:t xml:space="preserve"> eller find tegninger af huset. Nogle huse har særligt tynde vægge omkring eller under vinduerne – såkaldte brystninger. Her bør man især være opmærksom på, om der kan efterisoleres. </w:t>
            </w:r>
          </w:p>
          <w:p w14:paraId="445F5491" w14:textId="77777777" w:rsidR="003933AA" w:rsidRPr="00325ADA" w:rsidRDefault="003933AA" w:rsidP="001676BD">
            <w:pPr>
              <w:rPr>
                <w:rFonts w:ascii="Trebuchet MS" w:hAnsi="Trebuchet MS" w:cstheme="minorHAnsi"/>
                <w:sz w:val="19"/>
                <w:szCs w:val="19"/>
              </w:rPr>
            </w:pPr>
          </w:p>
        </w:tc>
        <w:tc>
          <w:tcPr>
            <w:tcW w:w="981" w:type="pct"/>
          </w:tcPr>
          <w:p w14:paraId="65323F17" w14:textId="77777777" w:rsidR="003933AA" w:rsidRDefault="003933AA" w:rsidP="001676BD">
            <w:pPr>
              <w:rPr>
                <w:rFonts w:ascii="Trebuchet MS" w:hAnsi="Trebuchet MS" w:cstheme="minorHAnsi"/>
                <w:sz w:val="19"/>
                <w:szCs w:val="19"/>
              </w:rPr>
            </w:pPr>
            <w:r w:rsidRPr="00325ADA">
              <w:rPr>
                <w:rFonts w:ascii="Trebuchet MS" w:hAnsi="Trebuchet MS" w:cstheme="minorHAnsi"/>
                <w:sz w:val="19"/>
                <w:szCs w:val="19"/>
              </w:rPr>
              <w:t xml:space="preserve">Hvordan du kan forbedre isoleringen, afhænger af væggens opbygning. </w:t>
            </w:r>
          </w:p>
          <w:p w14:paraId="565C9DB9" w14:textId="77777777" w:rsidR="003933AA" w:rsidRDefault="003933AA" w:rsidP="001676BD">
            <w:pPr>
              <w:rPr>
                <w:rFonts w:ascii="Trebuchet MS" w:hAnsi="Trebuchet MS" w:cstheme="minorHAnsi"/>
                <w:sz w:val="19"/>
                <w:szCs w:val="19"/>
              </w:rPr>
            </w:pPr>
          </w:p>
          <w:p w14:paraId="445F5492" w14:textId="258FC8B5" w:rsidR="003933AA" w:rsidRPr="00325ADA" w:rsidRDefault="003933AA" w:rsidP="001676BD">
            <w:pPr>
              <w:rPr>
                <w:rFonts w:ascii="Trebuchet MS" w:hAnsi="Trebuchet MS" w:cstheme="minorHAnsi"/>
                <w:sz w:val="19"/>
                <w:szCs w:val="19"/>
              </w:rPr>
            </w:pPr>
          </w:p>
        </w:tc>
        <w:tc>
          <w:tcPr>
            <w:tcW w:w="588" w:type="pct"/>
          </w:tcPr>
          <w:p w14:paraId="445F5497" w14:textId="77777777" w:rsidR="003933AA" w:rsidRDefault="003933AA" w:rsidP="001676BD">
            <w:pPr>
              <w:rPr>
                <w:rFonts w:ascii="Trebuchet MS" w:hAnsi="Trebuchet MS" w:cstheme="minorHAnsi"/>
                <w:sz w:val="19"/>
                <w:szCs w:val="19"/>
              </w:rPr>
            </w:pPr>
            <w:r w:rsidRPr="00325ADA">
              <w:rPr>
                <w:rFonts w:ascii="Trebuchet MS" w:hAnsi="Trebuchet MS" w:cstheme="minorHAnsi"/>
                <w:sz w:val="19"/>
                <w:szCs w:val="19"/>
              </w:rPr>
              <w:t>Indvendig</w:t>
            </w:r>
            <w:r>
              <w:rPr>
                <w:rFonts w:ascii="Trebuchet MS" w:hAnsi="Trebuchet MS" w:cstheme="minorHAnsi"/>
                <w:sz w:val="19"/>
                <w:szCs w:val="19"/>
              </w:rPr>
              <w:t xml:space="preserve"> efterisolering af let </w:t>
            </w:r>
            <w:r w:rsidRPr="00325ADA">
              <w:rPr>
                <w:rFonts w:ascii="Trebuchet MS" w:hAnsi="Trebuchet MS" w:cstheme="minorHAnsi"/>
                <w:sz w:val="19"/>
                <w:szCs w:val="19"/>
              </w:rPr>
              <w:t>ydervæg</w:t>
            </w:r>
          </w:p>
          <w:p w14:paraId="2FA39256" w14:textId="77777777" w:rsidR="001D4C34" w:rsidRDefault="001D4C34" w:rsidP="001676BD">
            <w:pPr>
              <w:rPr>
                <w:rFonts w:ascii="Trebuchet MS" w:hAnsi="Trebuchet MS" w:cstheme="minorHAnsi"/>
                <w:sz w:val="19"/>
                <w:szCs w:val="19"/>
              </w:rPr>
            </w:pPr>
          </w:p>
          <w:p w14:paraId="445F5498" w14:textId="631635AF" w:rsidR="003933AA" w:rsidRDefault="001D4C34" w:rsidP="001676BD">
            <w:pPr>
              <w:rPr>
                <w:rFonts w:ascii="Trebuchet MS" w:hAnsi="Trebuchet MS" w:cstheme="minorHAnsi"/>
                <w:sz w:val="19"/>
                <w:szCs w:val="19"/>
              </w:rPr>
            </w:pPr>
            <w:r>
              <w:rPr>
                <w:rFonts w:ascii="Trebuchet MS" w:hAnsi="Trebuchet MS" w:cstheme="minorHAnsi"/>
                <w:sz w:val="19"/>
                <w:szCs w:val="19"/>
              </w:rPr>
              <w:t>U</w:t>
            </w:r>
            <w:r w:rsidRPr="00325ADA">
              <w:rPr>
                <w:rFonts w:ascii="Trebuchet MS" w:hAnsi="Trebuchet MS" w:cstheme="minorHAnsi"/>
                <w:sz w:val="19"/>
                <w:szCs w:val="19"/>
              </w:rPr>
              <w:t>dv</w:t>
            </w:r>
            <w:r>
              <w:rPr>
                <w:rFonts w:ascii="Trebuchet MS" w:hAnsi="Trebuchet MS" w:cstheme="minorHAnsi"/>
                <w:sz w:val="19"/>
                <w:szCs w:val="19"/>
              </w:rPr>
              <w:t>endig efterisolering af let</w:t>
            </w:r>
            <w:r w:rsidRPr="00325ADA">
              <w:rPr>
                <w:rFonts w:ascii="Trebuchet MS" w:hAnsi="Trebuchet MS" w:cstheme="minorHAnsi"/>
                <w:sz w:val="19"/>
                <w:szCs w:val="19"/>
              </w:rPr>
              <w:t xml:space="preserve"> ydervæg</w:t>
            </w:r>
          </w:p>
          <w:p w14:paraId="2EE7FEC2" w14:textId="77777777" w:rsidR="002C0519" w:rsidRDefault="002C0519" w:rsidP="001676BD">
            <w:pPr>
              <w:rPr>
                <w:rFonts w:ascii="Trebuchet MS" w:hAnsi="Trebuchet MS" w:cstheme="minorHAnsi"/>
                <w:sz w:val="19"/>
                <w:szCs w:val="19"/>
              </w:rPr>
            </w:pPr>
          </w:p>
          <w:p w14:paraId="445F5499" w14:textId="77777777" w:rsidR="003933AA" w:rsidRDefault="003933AA" w:rsidP="001676BD">
            <w:pPr>
              <w:rPr>
                <w:rFonts w:ascii="Trebuchet MS" w:hAnsi="Trebuchet MS" w:cstheme="minorHAnsi"/>
                <w:sz w:val="19"/>
                <w:szCs w:val="19"/>
              </w:rPr>
            </w:pPr>
            <w:r>
              <w:rPr>
                <w:rFonts w:ascii="Trebuchet MS" w:hAnsi="Trebuchet MS" w:cstheme="minorHAnsi"/>
                <w:sz w:val="19"/>
                <w:szCs w:val="19"/>
              </w:rPr>
              <w:t xml:space="preserve">Udvendig efterisolering af </w:t>
            </w:r>
            <w:r w:rsidRPr="00325ADA">
              <w:rPr>
                <w:rFonts w:ascii="Trebuchet MS" w:hAnsi="Trebuchet MS" w:cstheme="minorHAnsi"/>
                <w:sz w:val="19"/>
                <w:szCs w:val="19"/>
              </w:rPr>
              <w:t>tung ydervæg</w:t>
            </w:r>
          </w:p>
          <w:p w14:paraId="445F549A" w14:textId="77777777" w:rsidR="003933AA" w:rsidRPr="002C0519" w:rsidRDefault="003933AA" w:rsidP="001676BD">
            <w:pPr>
              <w:rPr>
                <w:rFonts w:ascii="Trebuchet MS" w:hAnsi="Trebuchet MS" w:cstheme="minorHAnsi"/>
                <w:sz w:val="19"/>
                <w:szCs w:val="19"/>
              </w:rPr>
            </w:pPr>
          </w:p>
          <w:p w14:paraId="54EED7F3" w14:textId="77777777" w:rsidR="002C0519" w:rsidRPr="00404FA1" w:rsidRDefault="002C0519" w:rsidP="002C0519">
            <w:pPr>
              <w:rPr>
                <w:rFonts w:ascii="Trebuchet MS" w:hAnsi="Trebuchet MS" w:cstheme="minorHAnsi"/>
                <w:sz w:val="19"/>
                <w:szCs w:val="19"/>
              </w:rPr>
            </w:pPr>
            <w:r w:rsidRPr="00404FA1">
              <w:rPr>
                <w:rFonts w:ascii="Trebuchet MS" w:hAnsi="Trebuchet MS" w:cstheme="minorHAnsi"/>
                <w:sz w:val="19"/>
                <w:szCs w:val="19"/>
              </w:rPr>
              <w:t xml:space="preserve">Udvendig efterisolering af murede ydervægge afsluttet med flytning af </w:t>
            </w:r>
            <w:proofErr w:type="spellStart"/>
            <w:r w:rsidRPr="00404FA1">
              <w:rPr>
                <w:rFonts w:ascii="Trebuchet MS" w:hAnsi="Trebuchet MS" w:cstheme="minorHAnsi"/>
                <w:sz w:val="19"/>
                <w:szCs w:val="19"/>
              </w:rPr>
              <w:t>formur</w:t>
            </w:r>
            <w:proofErr w:type="spellEnd"/>
          </w:p>
          <w:p w14:paraId="4744BEDB" w14:textId="77777777" w:rsidR="002C0519" w:rsidRDefault="002C0519" w:rsidP="001676BD">
            <w:pPr>
              <w:rPr>
                <w:rFonts w:ascii="Trebuchet MS" w:hAnsi="Trebuchet MS" w:cstheme="minorHAnsi"/>
                <w:sz w:val="19"/>
                <w:szCs w:val="19"/>
              </w:rPr>
            </w:pPr>
          </w:p>
          <w:p w14:paraId="445F549B" w14:textId="01AFAE47" w:rsidR="003933AA" w:rsidRPr="00325ADA" w:rsidRDefault="003933AA" w:rsidP="001676BD">
            <w:pPr>
              <w:rPr>
                <w:rFonts w:ascii="Trebuchet MS" w:hAnsi="Trebuchet MS" w:cstheme="minorHAnsi"/>
                <w:sz w:val="19"/>
                <w:szCs w:val="19"/>
              </w:rPr>
            </w:pPr>
          </w:p>
        </w:tc>
        <w:tc>
          <w:tcPr>
            <w:tcW w:w="1373" w:type="pct"/>
          </w:tcPr>
          <w:p w14:paraId="445F549D" w14:textId="304469DD" w:rsidR="003933AA" w:rsidRPr="00470844" w:rsidRDefault="003933AA" w:rsidP="006114B0">
            <w:pPr>
              <w:rPr>
                <w:rFonts w:ascii="Trebuchet MS" w:hAnsi="Trebuchet MS" w:cstheme="minorHAnsi"/>
                <w:sz w:val="19"/>
                <w:szCs w:val="19"/>
              </w:rPr>
            </w:pPr>
          </w:p>
        </w:tc>
      </w:tr>
      <w:tr w:rsidR="003933AA" w:rsidRPr="00470844" w14:paraId="445F54AA" w14:textId="77777777" w:rsidTr="00782765">
        <w:trPr>
          <w:cantSplit/>
        </w:trPr>
        <w:tc>
          <w:tcPr>
            <w:tcW w:w="809" w:type="pct"/>
          </w:tcPr>
          <w:p w14:paraId="445F549F" w14:textId="5C65E54E" w:rsidR="003933AA" w:rsidRPr="00325ADA" w:rsidRDefault="00094A07" w:rsidP="001676BD">
            <w:pPr>
              <w:rPr>
                <w:rFonts w:ascii="Trebuchet MS" w:hAnsi="Trebuchet MS" w:cstheme="minorHAnsi"/>
                <w:sz w:val="19"/>
                <w:szCs w:val="19"/>
              </w:rPr>
            </w:pPr>
            <w:r>
              <w:rPr>
                <w:rFonts w:ascii="Trebuchet MS" w:hAnsi="Trebuchet MS" w:cstheme="minorHAnsi"/>
                <w:sz w:val="19"/>
                <w:szCs w:val="19"/>
              </w:rPr>
              <w:lastRenderedPageBreak/>
              <w:t>U</w:t>
            </w:r>
            <w:r w:rsidR="003933AA" w:rsidRPr="00325ADA">
              <w:rPr>
                <w:rFonts w:ascii="Trebuchet MS" w:hAnsi="Trebuchet MS" w:cstheme="minorHAnsi"/>
                <w:sz w:val="19"/>
                <w:szCs w:val="19"/>
              </w:rPr>
              <w:t>tætheder omkring vinduer og døre</w:t>
            </w:r>
          </w:p>
        </w:tc>
        <w:tc>
          <w:tcPr>
            <w:tcW w:w="1249" w:type="pct"/>
          </w:tcPr>
          <w:p w14:paraId="445F54A0" w14:textId="77777777"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 xml:space="preserve">Tjek om der er sprækker eller utætheder i fugerne mellem mur og vinduer og mellem mur og yderdøre. </w:t>
            </w:r>
          </w:p>
          <w:p w14:paraId="73F753A3" w14:textId="77777777" w:rsidR="003933AA" w:rsidRDefault="003933AA" w:rsidP="001676BD">
            <w:pPr>
              <w:rPr>
                <w:rFonts w:ascii="Trebuchet MS" w:hAnsi="Trebuchet MS" w:cstheme="minorHAnsi"/>
                <w:sz w:val="19"/>
                <w:szCs w:val="19"/>
              </w:rPr>
            </w:pPr>
            <w:r w:rsidRPr="00470844">
              <w:rPr>
                <w:rFonts w:ascii="Trebuchet MS" w:hAnsi="Trebuchet MS" w:cstheme="minorHAnsi"/>
                <w:sz w:val="19"/>
                <w:szCs w:val="19"/>
              </w:rPr>
              <w:t xml:space="preserve">Hold </w:t>
            </w:r>
            <w:r>
              <w:rPr>
                <w:rFonts w:ascii="Trebuchet MS" w:hAnsi="Trebuchet MS" w:cstheme="minorHAnsi"/>
                <w:sz w:val="19"/>
                <w:szCs w:val="19"/>
              </w:rPr>
              <w:t xml:space="preserve">en fugtig hånd hen til evt. utætheder og mærk efter om den afkøles hurtigere - </w:t>
            </w:r>
            <w:r w:rsidRPr="00470844">
              <w:rPr>
                <w:rFonts w:ascii="Trebuchet MS" w:hAnsi="Trebuchet MS" w:cstheme="minorHAnsi"/>
                <w:sz w:val="19"/>
                <w:szCs w:val="19"/>
              </w:rPr>
              <w:t xml:space="preserve">det er nemmest at </w:t>
            </w:r>
            <w:r>
              <w:rPr>
                <w:rFonts w:ascii="Trebuchet MS" w:hAnsi="Trebuchet MS" w:cstheme="minorHAnsi"/>
                <w:sz w:val="19"/>
                <w:szCs w:val="19"/>
              </w:rPr>
              <w:t>mærke</w:t>
            </w:r>
            <w:r w:rsidRPr="00470844">
              <w:rPr>
                <w:rFonts w:ascii="Trebuchet MS" w:hAnsi="Trebuchet MS" w:cstheme="minorHAnsi"/>
                <w:sz w:val="19"/>
                <w:szCs w:val="19"/>
              </w:rPr>
              <w:t xml:space="preserve"> en dag, hvor det blæser. </w:t>
            </w:r>
          </w:p>
          <w:p w14:paraId="492A1DB5" w14:textId="77777777" w:rsidR="00A66FC0" w:rsidRDefault="00A66FC0" w:rsidP="001676BD">
            <w:pPr>
              <w:rPr>
                <w:rFonts w:ascii="Trebuchet MS" w:hAnsi="Trebuchet MS" w:cstheme="minorHAnsi"/>
                <w:sz w:val="19"/>
                <w:szCs w:val="19"/>
              </w:rPr>
            </w:pPr>
          </w:p>
          <w:p w14:paraId="445F54A2" w14:textId="593B0BC9" w:rsidR="00A66FC0" w:rsidRPr="00325ADA" w:rsidRDefault="00A66FC0" w:rsidP="001676BD">
            <w:pPr>
              <w:rPr>
                <w:rFonts w:ascii="Trebuchet MS" w:hAnsi="Trebuchet MS" w:cstheme="minorHAnsi"/>
                <w:sz w:val="19"/>
                <w:szCs w:val="19"/>
              </w:rPr>
            </w:pPr>
            <w:r>
              <w:rPr>
                <w:rFonts w:ascii="Trebuchet MS" w:hAnsi="Trebuchet MS" w:cstheme="minorHAnsi"/>
                <w:sz w:val="19"/>
                <w:szCs w:val="19"/>
              </w:rPr>
              <w:t xml:space="preserve">Alternativt kan der i opvarmningsperioden foretages en termografering af ydervæggen og samlingerne mellem </w:t>
            </w:r>
            <w:r w:rsidR="008A4833">
              <w:rPr>
                <w:rFonts w:ascii="Trebuchet MS" w:hAnsi="Trebuchet MS" w:cstheme="minorHAnsi"/>
                <w:sz w:val="19"/>
                <w:szCs w:val="19"/>
              </w:rPr>
              <w:t>ydervæg og vinduer og døre.</w:t>
            </w:r>
          </w:p>
        </w:tc>
        <w:tc>
          <w:tcPr>
            <w:tcW w:w="981" w:type="pct"/>
          </w:tcPr>
          <w:p w14:paraId="445F54A3" w14:textId="77777777"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Utætte fuger bør udbedres – både for at undgå skader og for at holde på varmen.</w:t>
            </w:r>
          </w:p>
          <w:p w14:paraId="445F54A4" w14:textId="77777777" w:rsidR="003933AA" w:rsidRPr="00325ADA" w:rsidRDefault="003933AA" w:rsidP="001676BD">
            <w:pPr>
              <w:rPr>
                <w:rFonts w:ascii="Trebuchet MS" w:hAnsi="Trebuchet MS" w:cstheme="minorHAnsi"/>
                <w:sz w:val="19"/>
                <w:szCs w:val="19"/>
              </w:rPr>
            </w:pPr>
          </w:p>
        </w:tc>
        <w:tc>
          <w:tcPr>
            <w:tcW w:w="588" w:type="pct"/>
          </w:tcPr>
          <w:p w14:paraId="445F54A7" w14:textId="7B8AB6DD" w:rsidR="003933AA" w:rsidRPr="00470844" w:rsidRDefault="008C595D" w:rsidP="00470844">
            <w:pPr>
              <w:rPr>
                <w:rFonts w:ascii="Trebuchet MS" w:hAnsi="Trebuchet MS" w:cstheme="minorHAnsi"/>
                <w:sz w:val="19"/>
                <w:szCs w:val="19"/>
              </w:rPr>
            </w:pPr>
            <w:r>
              <w:rPr>
                <w:rFonts w:ascii="Trebuchet MS" w:hAnsi="Trebuchet MS" w:cstheme="minorHAnsi"/>
                <w:sz w:val="19"/>
                <w:szCs w:val="19"/>
              </w:rPr>
              <w:t>Guide – Sådan findes kuldebroerne</w:t>
            </w:r>
          </w:p>
        </w:tc>
        <w:tc>
          <w:tcPr>
            <w:tcW w:w="1373" w:type="pct"/>
          </w:tcPr>
          <w:p w14:paraId="445F54A9" w14:textId="77777777" w:rsidR="003933AA" w:rsidRPr="00470844" w:rsidRDefault="003933AA" w:rsidP="006114B0">
            <w:pPr>
              <w:rPr>
                <w:rFonts w:ascii="Trebuchet MS" w:hAnsi="Trebuchet MS" w:cstheme="minorHAnsi"/>
                <w:sz w:val="19"/>
                <w:szCs w:val="19"/>
              </w:rPr>
            </w:pPr>
          </w:p>
        </w:tc>
      </w:tr>
      <w:tr w:rsidR="003933AA" w:rsidRPr="00470844" w14:paraId="445F54B8" w14:textId="77777777" w:rsidTr="00782765">
        <w:trPr>
          <w:cantSplit/>
        </w:trPr>
        <w:tc>
          <w:tcPr>
            <w:tcW w:w="809" w:type="pct"/>
          </w:tcPr>
          <w:p w14:paraId="445F54AB" w14:textId="720D04B5" w:rsidR="003933AA" w:rsidRPr="00325ADA" w:rsidRDefault="003933AA" w:rsidP="001676BD">
            <w:pPr>
              <w:rPr>
                <w:rFonts w:ascii="Trebuchet MS" w:hAnsi="Trebuchet MS" w:cstheme="minorHAnsi"/>
                <w:sz w:val="19"/>
                <w:szCs w:val="19"/>
              </w:rPr>
            </w:pPr>
            <w:r>
              <w:rPr>
                <w:rFonts w:ascii="Trebuchet MS" w:hAnsi="Trebuchet MS" w:cstheme="minorHAnsi"/>
                <w:sz w:val="19"/>
                <w:szCs w:val="19"/>
              </w:rPr>
              <w:t>U</w:t>
            </w:r>
            <w:r w:rsidRPr="00325ADA">
              <w:rPr>
                <w:rFonts w:ascii="Trebuchet MS" w:hAnsi="Trebuchet MS" w:cstheme="minorHAnsi"/>
                <w:sz w:val="19"/>
                <w:szCs w:val="19"/>
              </w:rPr>
              <w:t>tætheder mellem ramme og karm</w:t>
            </w:r>
          </w:p>
        </w:tc>
        <w:tc>
          <w:tcPr>
            <w:tcW w:w="1249" w:type="pct"/>
          </w:tcPr>
          <w:p w14:paraId="445F54AC" w14:textId="028FB1C7"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 xml:space="preserve">Tjek om ramme og karm slutter tæt ved at åbne vinduet, stikke et stykke </w:t>
            </w:r>
            <w:r>
              <w:rPr>
                <w:rFonts w:ascii="Trebuchet MS" w:hAnsi="Trebuchet MS" w:cstheme="minorHAnsi"/>
                <w:sz w:val="19"/>
                <w:szCs w:val="19"/>
              </w:rPr>
              <w:t xml:space="preserve">papir halvt ud ad vinduet og </w:t>
            </w:r>
            <w:r w:rsidRPr="00325ADA">
              <w:rPr>
                <w:rFonts w:ascii="Trebuchet MS" w:hAnsi="Trebuchet MS" w:cstheme="minorHAnsi"/>
                <w:sz w:val="19"/>
                <w:szCs w:val="19"/>
              </w:rPr>
              <w:t>lukke vinduet igen. Prøv at trække papiret ud</w:t>
            </w:r>
            <w:r>
              <w:rPr>
                <w:rFonts w:ascii="Trebuchet MS" w:hAnsi="Trebuchet MS" w:cstheme="minorHAnsi"/>
                <w:sz w:val="19"/>
                <w:szCs w:val="19"/>
              </w:rPr>
              <w:t>.</w:t>
            </w:r>
          </w:p>
          <w:p w14:paraId="445F54AD" w14:textId="77777777" w:rsidR="003933AA" w:rsidRPr="00325ADA" w:rsidRDefault="003933AA" w:rsidP="001676BD">
            <w:pPr>
              <w:rPr>
                <w:rFonts w:ascii="Trebuchet MS" w:hAnsi="Trebuchet MS" w:cstheme="minorHAnsi"/>
                <w:sz w:val="19"/>
                <w:szCs w:val="19"/>
              </w:rPr>
            </w:pPr>
          </w:p>
          <w:p w14:paraId="445F54AE" w14:textId="3C1F3E23" w:rsidR="003933AA" w:rsidRPr="00325ADA" w:rsidRDefault="003933AA" w:rsidP="001676BD">
            <w:pPr>
              <w:rPr>
                <w:rFonts w:ascii="Trebuchet MS" w:hAnsi="Trebuchet MS" w:cstheme="minorHAnsi"/>
                <w:sz w:val="19"/>
                <w:szCs w:val="19"/>
              </w:rPr>
            </w:pPr>
            <w:r w:rsidRPr="00470844">
              <w:rPr>
                <w:rFonts w:ascii="Trebuchet MS" w:hAnsi="Trebuchet MS" w:cstheme="minorHAnsi"/>
                <w:sz w:val="19"/>
                <w:szCs w:val="19"/>
              </w:rPr>
              <w:t xml:space="preserve">Hold </w:t>
            </w:r>
            <w:r>
              <w:rPr>
                <w:rFonts w:ascii="Trebuchet MS" w:hAnsi="Trebuchet MS" w:cstheme="minorHAnsi"/>
                <w:sz w:val="19"/>
                <w:szCs w:val="19"/>
              </w:rPr>
              <w:t xml:space="preserve">en fugtig hånd hen til evt. utætheder og mærk efter om den afkøles hurtigere - </w:t>
            </w:r>
            <w:r w:rsidRPr="00470844">
              <w:rPr>
                <w:rFonts w:ascii="Trebuchet MS" w:hAnsi="Trebuchet MS" w:cstheme="minorHAnsi"/>
                <w:sz w:val="19"/>
                <w:szCs w:val="19"/>
              </w:rPr>
              <w:t xml:space="preserve">det er nemmest at </w:t>
            </w:r>
            <w:r>
              <w:rPr>
                <w:rFonts w:ascii="Trebuchet MS" w:hAnsi="Trebuchet MS" w:cstheme="minorHAnsi"/>
                <w:sz w:val="19"/>
                <w:szCs w:val="19"/>
              </w:rPr>
              <w:t>mærke</w:t>
            </w:r>
            <w:r w:rsidRPr="00470844">
              <w:rPr>
                <w:rFonts w:ascii="Trebuchet MS" w:hAnsi="Trebuchet MS" w:cstheme="minorHAnsi"/>
                <w:sz w:val="19"/>
                <w:szCs w:val="19"/>
              </w:rPr>
              <w:t xml:space="preserve"> en dag, hvor det blæser.</w:t>
            </w:r>
          </w:p>
        </w:tc>
        <w:tc>
          <w:tcPr>
            <w:tcW w:w="981" w:type="pct"/>
          </w:tcPr>
          <w:p w14:paraId="445F54AF" w14:textId="77777777" w:rsidR="003933AA" w:rsidRPr="00325ADA" w:rsidRDefault="003933AA" w:rsidP="001676BD">
            <w:pPr>
              <w:rPr>
                <w:rFonts w:ascii="Trebuchet MS" w:hAnsi="Trebuchet MS" w:cstheme="minorHAnsi"/>
                <w:sz w:val="19"/>
                <w:szCs w:val="19"/>
              </w:rPr>
            </w:pPr>
            <w:r>
              <w:rPr>
                <w:rFonts w:ascii="Trebuchet MS" w:hAnsi="Trebuchet MS" w:cstheme="minorHAnsi"/>
                <w:sz w:val="19"/>
                <w:szCs w:val="19"/>
              </w:rPr>
              <w:t>Der</w:t>
            </w:r>
            <w:r w:rsidRPr="00325ADA">
              <w:rPr>
                <w:rFonts w:ascii="Trebuchet MS" w:hAnsi="Trebuchet MS" w:cstheme="minorHAnsi"/>
                <w:sz w:val="19"/>
                <w:szCs w:val="19"/>
              </w:rPr>
              <w:t xml:space="preserve"> skal være stor modstand, når du trækker papiret til dig, ellers er vinduet ikke tæt, og så bør tætningslister skiftes.</w:t>
            </w:r>
          </w:p>
          <w:p w14:paraId="445F54B0" w14:textId="77777777" w:rsidR="003933AA" w:rsidRPr="00325ADA" w:rsidRDefault="003933AA" w:rsidP="001676BD">
            <w:pPr>
              <w:rPr>
                <w:rFonts w:ascii="Trebuchet MS" w:hAnsi="Trebuchet MS" w:cstheme="minorHAnsi"/>
                <w:sz w:val="19"/>
                <w:szCs w:val="19"/>
              </w:rPr>
            </w:pPr>
          </w:p>
          <w:p w14:paraId="445F54B2" w14:textId="6F72F1DC"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Der kan som regel tætnes omkring døre og vinduer med nye tætningslister. Er det ikke tilstrækkeligt, må døren eller vinduet repareres eller udskiftes.</w:t>
            </w:r>
          </w:p>
        </w:tc>
        <w:tc>
          <w:tcPr>
            <w:tcW w:w="588" w:type="pct"/>
          </w:tcPr>
          <w:p w14:paraId="445F54B5" w14:textId="438287D4" w:rsidR="003933AA" w:rsidRPr="00470844" w:rsidRDefault="003933AA" w:rsidP="006114B0">
            <w:pPr>
              <w:rPr>
                <w:rFonts w:ascii="Trebuchet MS" w:hAnsi="Trebuchet MS" w:cstheme="minorHAnsi"/>
                <w:sz w:val="19"/>
                <w:szCs w:val="19"/>
              </w:rPr>
            </w:pPr>
          </w:p>
        </w:tc>
        <w:tc>
          <w:tcPr>
            <w:tcW w:w="1373" w:type="pct"/>
          </w:tcPr>
          <w:p w14:paraId="445F54B7" w14:textId="77777777" w:rsidR="003933AA" w:rsidRPr="00470844" w:rsidRDefault="003933AA" w:rsidP="006114B0">
            <w:pPr>
              <w:rPr>
                <w:rFonts w:ascii="Trebuchet MS" w:hAnsi="Trebuchet MS" w:cstheme="minorHAnsi"/>
                <w:sz w:val="19"/>
                <w:szCs w:val="19"/>
              </w:rPr>
            </w:pPr>
          </w:p>
        </w:tc>
      </w:tr>
      <w:tr w:rsidR="003933AA" w:rsidRPr="00470844" w14:paraId="445F54C4" w14:textId="77777777" w:rsidTr="00782765">
        <w:trPr>
          <w:cantSplit/>
        </w:trPr>
        <w:tc>
          <w:tcPr>
            <w:tcW w:w="809" w:type="pct"/>
          </w:tcPr>
          <w:p w14:paraId="445F54B9" w14:textId="70F0C08B" w:rsidR="003933AA" w:rsidRPr="00325ADA" w:rsidRDefault="001768A5" w:rsidP="001676BD">
            <w:pPr>
              <w:rPr>
                <w:rFonts w:ascii="Trebuchet MS" w:hAnsi="Trebuchet MS" w:cstheme="minorHAnsi"/>
                <w:sz w:val="19"/>
                <w:szCs w:val="19"/>
              </w:rPr>
            </w:pPr>
            <w:r>
              <w:rPr>
                <w:rFonts w:ascii="Trebuchet MS" w:hAnsi="Trebuchet MS" w:cstheme="minorHAnsi"/>
                <w:sz w:val="19"/>
                <w:szCs w:val="19"/>
              </w:rPr>
              <w:lastRenderedPageBreak/>
              <w:t>Vinduer med termoruder</w:t>
            </w:r>
          </w:p>
          <w:p w14:paraId="445F54BA" w14:textId="77777777" w:rsidR="003933AA" w:rsidRPr="00325ADA" w:rsidRDefault="003933AA" w:rsidP="001676BD">
            <w:pPr>
              <w:rPr>
                <w:rFonts w:ascii="Trebuchet MS" w:hAnsi="Trebuchet MS" w:cstheme="minorHAnsi"/>
                <w:sz w:val="19"/>
                <w:szCs w:val="19"/>
              </w:rPr>
            </w:pPr>
          </w:p>
          <w:p w14:paraId="445F54BB" w14:textId="77777777" w:rsidR="003933AA" w:rsidRPr="00325ADA" w:rsidRDefault="003933AA" w:rsidP="001676BD">
            <w:pPr>
              <w:rPr>
                <w:rFonts w:ascii="Trebuchet MS" w:hAnsi="Trebuchet MS" w:cstheme="minorHAnsi"/>
                <w:sz w:val="19"/>
                <w:szCs w:val="19"/>
              </w:rPr>
            </w:pPr>
          </w:p>
        </w:tc>
        <w:tc>
          <w:tcPr>
            <w:tcW w:w="1249" w:type="pct"/>
          </w:tcPr>
          <w:p w14:paraId="445F54BC" w14:textId="546491CD" w:rsidR="003933AA" w:rsidRPr="00806729" w:rsidRDefault="003933AA" w:rsidP="001676BD">
            <w:pPr>
              <w:rPr>
                <w:rFonts w:ascii="Trebuchet MS" w:hAnsi="Trebuchet MS" w:cstheme="minorHAnsi"/>
                <w:sz w:val="19"/>
                <w:szCs w:val="19"/>
              </w:rPr>
            </w:pPr>
            <w:r w:rsidRPr="00325ADA">
              <w:rPr>
                <w:rFonts w:ascii="Trebuchet MS" w:hAnsi="Trebuchet MS" w:cstheme="minorHAnsi"/>
                <w:sz w:val="19"/>
                <w:szCs w:val="19"/>
              </w:rPr>
              <w:t>De fleste vinduer fra 1960</w:t>
            </w:r>
            <w:r>
              <w:rPr>
                <w:rFonts w:ascii="Trebuchet MS" w:hAnsi="Trebuchet MS" w:cstheme="minorHAnsi"/>
                <w:sz w:val="19"/>
                <w:szCs w:val="19"/>
              </w:rPr>
              <w:t>’</w:t>
            </w:r>
            <w:r w:rsidRPr="00325ADA">
              <w:rPr>
                <w:rFonts w:ascii="Trebuchet MS" w:hAnsi="Trebuchet MS" w:cstheme="minorHAnsi"/>
                <w:sz w:val="19"/>
                <w:szCs w:val="19"/>
              </w:rPr>
              <w:t xml:space="preserve">erne og </w:t>
            </w:r>
            <w:r w:rsidRPr="00806729">
              <w:rPr>
                <w:rFonts w:ascii="Trebuchet MS" w:hAnsi="Trebuchet MS" w:cstheme="minorHAnsi"/>
                <w:sz w:val="19"/>
                <w:szCs w:val="19"/>
              </w:rPr>
              <w:t xml:space="preserve">senere har termoruder. Det er </w:t>
            </w:r>
            <w:r w:rsidR="00853D04">
              <w:rPr>
                <w:rFonts w:ascii="Trebuchet MS" w:hAnsi="Trebuchet MS" w:cstheme="minorHAnsi"/>
                <w:sz w:val="19"/>
                <w:szCs w:val="19"/>
              </w:rPr>
              <w:t xml:space="preserve">sandsynligvis </w:t>
            </w:r>
            <w:r w:rsidRPr="00806729">
              <w:rPr>
                <w:rFonts w:ascii="Trebuchet MS" w:hAnsi="Trebuchet MS" w:cstheme="minorHAnsi"/>
                <w:sz w:val="19"/>
                <w:szCs w:val="19"/>
              </w:rPr>
              <w:t xml:space="preserve">termoruder, hvis hver rude består af </w:t>
            </w:r>
            <w:r>
              <w:rPr>
                <w:rFonts w:ascii="Trebuchet MS" w:hAnsi="Trebuchet MS" w:cstheme="minorHAnsi"/>
                <w:sz w:val="19"/>
                <w:szCs w:val="19"/>
              </w:rPr>
              <w:t>2</w:t>
            </w:r>
            <w:r w:rsidRPr="00806729">
              <w:rPr>
                <w:rFonts w:ascii="Trebuchet MS" w:hAnsi="Trebuchet MS" w:cstheme="minorHAnsi"/>
                <w:sz w:val="19"/>
                <w:szCs w:val="19"/>
              </w:rPr>
              <w:t xml:space="preserve"> eller </w:t>
            </w:r>
            <w:r>
              <w:rPr>
                <w:rFonts w:ascii="Trebuchet MS" w:hAnsi="Trebuchet MS" w:cstheme="minorHAnsi"/>
                <w:sz w:val="19"/>
                <w:szCs w:val="19"/>
              </w:rPr>
              <w:t>3</w:t>
            </w:r>
            <w:r w:rsidRPr="00806729">
              <w:rPr>
                <w:rFonts w:ascii="Trebuchet MS" w:hAnsi="Trebuchet MS" w:cstheme="minorHAnsi"/>
                <w:sz w:val="19"/>
                <w:szCs w:val="19"/>
              </w:rPr>
              <w:t xml:space="preserve"> lag glas, som holdes sammen med en metalkant.  </w:t>
            </w:r>
          </w:p>
          <w:p w14:paraId="445F54BD" w14:textId="13CDC578" w:rsidR="003933AA" w:rsidRPr="00325ADA" w:rsidRDefault="003933AA" w:rsidP="001676BD">
            <w:pPr>
              <w:rPr>
                <w:rFonts w:ascii="Trebuchet MS" w:hAnsi="Trebuchet MS" w:cstheme="minorHAnsi"/>
                <w:sz w:val="19"/>
                <w:szCs w:val="19"/>
              </w:rPr>
            </w:pPr>
            <w:r w:rsidRPr="00806729">
              <w:rPr>
                <w:rFonts w:ascii="Trebuchet MS" w:hAnsi="Trebuchet MS" w:cstheme="minorHAnsi"/>
                <w:sz w:val="19"/>
                <w:szCs w:val="19"/>
              </w:rPr>
              <w:t>Tjek om ruder</w:t>
            </w:r>
            <w:r>
              <w:rPr>
                <w:rFonts w:ascii="Trebuchet MS" w:hAnsi="Trebuchet MS" w:cstheme="minorHAnsi"/>
                <w:sz w:val="19"/>
                <w:szCs w:val="19"/>
              </w:rPr>
              <w:t>ne</w:t>
            </w:r>
            <w:r w:rsidRPr="00806729">
              <w:rPr>
                <w:rFonts w:ascii="Trebuchet MS" w:hAnsi="Trebuchet MS" w:cstheme="minorHAnsi"/>
                <w:sz w:val="19"/>
                <w:szCs w:val="19"/>
              </w:rPr>
              <w:t xml:space="preserve"> allerede er energiruder. Hvis du er i tvivl, så aflæs stelnummer på stålkant og tjek på fabrikantens hjemmeside</w:t>
            </w:r>
            <w:r w:rsidRPr="00325ADA">
              <w:rPr>
                <w:rFonts w:ascii="Trebuchet MS" w:hAnsi="Trebuchet MS" w:cstheme="minorHAnsi"/>
                <w:sz w:val="19"/>
                <w:szCs w:val="19"/>
              </w:rPr>
              <w:t xml:space="preserve"> om det er termoruder eller energiruder. </w:t>
            </w:r>
          </w:p>
        </w:tc>
        <w:tc>
          <w:tcPr>
            <w:tcW w:w="981" w:type="pct"/>
          </w:tcPr>
          <w:p w14:paraId="23F401C8" w14:textId="7D5DD429" w:rsidR="003933AA" w:rsidRPr="004C128A" w:rsidRDefault="004C128A" w:rsidP="001676BD">
            <w:pPr>
              <w:rPr>
                <w:rFonts w:ascii="Trebuchet MS" w:hAnsi="Trebuchet MS" w:cstheme="minorHAnsi"/>
                <w:sz w:val="19"/>
                <w:szCs w:val="19"/>
              </w:rPr>
            </w:pPr>
            <w:r>
              <w:rPr>
                <w:rFonts w:ascii="Trebuchet MS" w:hAnsi="Trebuchet MS" w:cstheme="minorHAnsi"/>
                <w:sz w:val="19"/>
                <w:szCs w:val="19"/>
              </w:rPr>
              <w:t xml:space="preserve">Hvis </w:t>
            </w:r>
            <w:r w:rsidR="00FD60F5">
              <w:rPr>
                <w:rFonts w:ascii="Trebuchet MS" w:hAnsi="Trebuchet MS" w:cstheme="minorHAnsi"/>
                <w:sz w:val="19"/>
                <w:szCs w:val="19"/>
              </w:rPr>
              <w:t>vinduet er i god stand</w:t>
            </w:r>
            <w:r w:rsidR="000E12A7">
              <w:rPr>
                <w:rFonts w:ascii="Trebuchet MS" w:hAnsi="Trebuchet MS" w:cstheme="minorHAnsi"/>
                <w:sz w:val="19"/>
                <w:szCs w:val="19"/>
              </w:rPr>
              <w:t>,</w:t>
            </w:r>
            <w:r w:rsidR="00FD60F5">
              <w:rPr>
                <w:rFonts w:ascii="Trebuchet MS" w:hAnsi="Trebuchet MS" w:cstheme="minorHAnsi"/>
                <w:sz w:val="19"/>
                <w:szCs w:val="19"/>
              </w:rPr>
              <w:t xml:space="preserve"> </w:t>
            </w:r>
            <w:r w:rsidR="000E12A7">
              <w:rPr>
                <w:rFonts w:ascii="Trebuchet MS" w:hAnsi="Trebuchet MS" w:cstheme="minorHAnsi"/>
                <w:sz w:val="19"/>
                <w:szCs w:val="19"/>
              </w:rPr>
              <w:t>bør</w:t>
            </w:r>
            <w:r w:rsidR="00FD60F5">
              <w:rPr>
                <w:rFonts w:ascii="Trebuchet MS" w:hAnsi="Trebuchet MS" w:cstheme="minorHAnsi"/>
                <w:sz w:val="19"/>
                <w:szCs w:val="19"/>
              </w:rPr>
              <w:t xml:space="preserve"> det u</w:t>
            </w:r>
            <w:r w:rsidR="001C247C" w:rsidRPr="004C128A">
              <w:rPr>
                <w:rFonts w:ascii="Trebuchet MS" w:hAnsi="Trebuchet MS" w:cstheme="minorHAnsi"/>
                <w:sz w:val="19"/>
                <w:szCs w:val="19"/>
              </w:rPr>
              <w:t>ndersøg</w:t>
            </w:r>
            <w:r w:rsidR="00FD60F5">
              <w:rPr>
                <w:rFonts w:ascii="Trebuchet MS" w:hAnsi="Trebuchet MS" w:cstheme="minorHAnsi"/>
                <w:sz w:val="19"/>
                <w:szCs w:val="19"/>
              </w:rPr>
              <w:t>es</w:t>
            </w:r>
            <w:r w:rsidR="001C247C" w:rsidRPr="004C128A">
              <w:rPr>
                <w:rFonts w:ascii="Trebuchet MS" w:hAnsi="Trebuchet MS" w:cstheme="minorHAnsi"/>
                <w:sz w:val="19"/>
                <w:szCs w:val="19"/>
              </w:rPr>
              <w:t xml:space="preserve"> om selve ruden</w:t>
            </w:r>
            <w:r w:rsidR="003933AA" w:rsidRPr="004C128A">
              <w:rPr>
                <w:rFonts w:ascii="Trebuchet MS" w:hAnsi="Trebuchet MS" w:cstheme="minorHAnsi"/>
                <w:sz w:val="19"/>
                <w:szCs w:val="19"/>
              </w:rPr>
              <w:t xml:space="preserve"> kan udskiftes til energirude med såkaldt ”varm kant”. </w:t>
            </w:r>
          </w:p>
          <w:p w14:paraId="445F54BE" w14:textId="4261532D" w:rsidR="001C247C" w:rsidRPr="004C128A" w:rsidRDefault="007F0B07" w:rsidP="001676BD">
            <w:pPr>
              <w:rPr>
                <w:rFonts w:ascii="Trebuchet MS" w:hAnsi="Trebuchet MS" w:cstheme="minorHAnsi"/>
                <w:sz w:val="19"/>
                <w:szCs w:val="19"/>
              </w:rPr>
            </w:pPr>
            <w:r>
              <w:rPr>
                <w:rFonts w:ascii="Trebuchet MS" w:hAnsi="Trebuchet MS" w:cstheme="minorHAnsi"/>
                <w:sz w:val="19"/>
                <w:szCs w:val="19"/>
              </w:rPr>
              <w:t xml:space="preserve">Hvis </w:t>
            </w:r>
            <w:r w:rsidRPr="007F0B07">
              <w:rPr>
                <w:rFonts w:ascii="Trebuchet MS" w:hAnsi="Trebuchet MS" w:cstheme="minorHAnsi"/>
                <w:sz w:val="19"/>
                <w:szCs w:val="19"/>
              </w:rPr>
              <w:t>vinduesrammen er begyndt at rådne eller vise andre tegn på nedbrydning</w:t>
            </w:r>
            <w:r w:rsidR="000E12A7">
              <w:rPr>
                <w:rFonts w:ascii="Trebuchet MS" w:hAnsi="Trebuchet MS" w:cstheme="minorHAnsi"/>
                <w:sz w:val="19"/>
                <w:szCs w:val="19"/>
              </w:rPr>
              <w:t>,</w:t>
            </w:r>
            <w:r w:rsidRPr="007F0B07">
              <w:rPr>
                <w:rFonts w:ascii="Trebuchet MS" w:hAnsi="Trebuchet MS" w:cstheme="minorHAnsi"/>
                <w:sz w:val="19"/>
                <w:szCs w:val="19"/>
              </w:rPr>
              <w:t xml:space="preserve"> </w:t>
            </w:r>
            <w:r w:rsidR="000E12A7">
              <w:rPr>
                <w:rFonts w:ascii="Trebuchet MS" w:hAnsi="Trebuchet MS" w:cstheme="minorHAnsi"/>
                <w:sz w:val="19"/>
                <w:szCs w:val="19"/>
              </w:rPr>
              <w:t xml:space="preserve">bør </w:t>
            </w:r>
            <w:r w:rsidR="0024738C">
              <w:rPr>
                <w:rFonts w:ascii="Trebuchet MS" w:hAnsi="Trebuchet MS" w:cstheme="minorHAnsi"/>
                <w:sz w:val="19"/>
                <w:szCs w:val="19"/>
              </w:rPr>
              <w:t>vinduet repareres eller</w:t>
            </w:r>
            <w:r w:rsidR="000E12A7">
              <w:rPr>
                <w:rFonts w:ascii="Trebuchet MS" w:hAnsi="Trebuchet MS" w:cstheme="minorHAnsi"/>
                <w:sz w:val="19"/>
                <w:szCs w:val="19"/>
              </w:rPr>
              <w:t xml:space="preserve"> udskiftes</w:t>
            </w:r>
            <w:r w:rsidR="00B5157B">
              <w:rPr>
                <w:rFonts w:ascii="Trebuchet MS" w:hAnsi="Trebuchet MS" w:cstheme="minorHAnsi"/>
                <w:sz w:val="19"/>
                <w:szCs w:val="19"/>
              </w:rPr>
              <w:t xml:space="preserve"> helt</w:t>
            </w:r>
            <w:r w:rsidR="000E12A7">
              <w:rPr>
                <w:rFonts w:ascii="Trebuchet MS" w:hAnsi="Trebuchet MS" w:cstheme="minorHAnsi"/>
                <w:sz w:val="19"/>
                <w:szCs w:val="19"/>
              </w:rPr>
              <w:t>.</w:t>
            </w:r>
          </w:p>
        </w:tc>
        <w:tc>
          <w:tcPr>
            <w:tcW w:w="588" w:type="pct"/>
          </w:tcPr>
          <w:p w14:paraId="6AFF2E70" w14:textId="77777777" w:rsidR="00317834" w:rsidRPr="009C4B28" w:rsidRDefault="00317834" w:rsidP="00317834">
            <w:pPr>
              <w:rPr>
                <w:rFonts w:ascii="Trebuchet MS" w:hAnsi="Trebuchet MS" w:cstheme="minorHAnsi"/>
                <w:sz w:val="19"/>
                <w:szCs w:val="19"/>
              </w:rPr>
            </w:pPr>
            <w:r w:rsidRPr="009C4B28">
              <w:rPr>
                <w:rFonts w:ascii="Trebuchet MS" w:hAnsi="Trebuchet MS" w:cstheme="minorHAnsi"/>
                <w:sz w:val="19"/>
                <w:szCs w:val="19"/>
              </w:rPr>
              <w:t>Udskiftning af termoruder til energiruder</w:t>
            </w:r>
          </w:p>
          <w:p w14:paraId="45AC3013" w14:textId="77777777" w:rsidR="003933AA" w:rsidRPr="004C128A" w:rsidRDefault="003933AA" w:rsidP="001676BD">
            <w:pPr>
              <w:rPr>
                <w:rFonts w:ascii="Trebuchet MS" w:hAnsi="Trebuchet MS" w:cstheme="minorHAnsi"/>
                <w:sz w:val="19"/>
                <w:szCs w:val="19"/>
              </w:rPr>
            </w:pPr>
          </w:p>
          <w:p w14:paraId="1126FF8E" w14:textId="77777777" w:rsidR="004C128A" w:rsidRPr="009C4B28" w:rsidRDefault="004C128A" w:rsidP="004C128A">
            <w:pPr>
              <w:rPr>
                <w:rFonts w:ascii="Trebuchet MS" w:hAnsi="Trebuchet MS" w:cstheme="minorHAnsi"/>
                <w:sz w:val="19"/>
                <w:szCs w:val="19"/>
              </w:rPr>
            </w:pPr>
            <w:r w:rsidRPr="009C4B28">
              <w:rPr>
                <w:rFonts w:ascii="Trebuchet MS" w:hAnsi="Trebuchet MS" w:cstheme="minorHAnsi"/>
                <w:sz w:val="19"/>
                <w:szCs w:val="19"/>
              </w:rPr>
              <w:t>Udskiftning af vinduer</w:t>
            </w:r>
          </w:p>
          <w:p w14:paraId="445F54C1" w14:textId="411F81AA" w:rsidR="00317834" w:rsidRPr="004C128A" w:rsidRDefault="00317834" w:rsidP="001676BD">
            <w:pPr>
              <w:rPr>
                <w:rFonts w:ascii="Trebuchet MS" w:hAnsi="Trebuchet MS" w:cstheme="minorHAnsi"/>
                <w:sz w:val="19"/>
                <w:szCs w:val="19"/>
              </w:rPr>
            </w:pPr>
          </w:p>
        </w:tc>
        <w:tc>
          <w:tcPr>
            <w:tcW w:w="1373" w:type="pct"/>
          </w:tcPr>
          <w:p w14:paraId="445F54C3" w14:textId="4C89B42A" w:rsidR="003933AA" w:rsidRPr="00470844" w:rsidRDefault="001768A5" w:rsidP="006114B0">
            <w:pPr>
              <w:rPr>
                <w:rFonts w:ascii="Trebuchet MS" w:hAnsi="Trebuchet MS" w:cstheme="minorHAnsi"/>
                <w:sz w:val="19"/>
                <w:szCs w:val="19"/>
              </w:rPr>
            </w:pPr>
            <w:r>
              <w:rPr>
                <w:rFonts w:ascii="Trebuchet MS" w:hAnsi="Trebuchet MS" w:cstheme="minorHAnsi"/>
                <w:sz w:val="19"/>
                <w:szCs w:val="19"/>
              </w:rPr>
              <w:t>Ved udskiftning skal der installeres vinduer, der svarer til energiklasse A.</w:t>
            </w:r>
          </w:p>
        </w:tc>
      </w:tr>
      <w:tr w:rsidR="003933AA" w:rsidRPr="00470844" w14:paraId="445F54CD" w14:textId="77777777" w:rsidTr="00782765">
        <w:trPr>
          <w:cantSplit/>
        </w:trPr>
        <w:tc>
          <w:tcPr>
            <w:tcW w:w="809" w:type="pct"/>
          </w:tcPr>
          <w:p w14:paraId="445F54C5" w14:textId="4187D860" w:rsidR="003933AA" w:rsidRPr="00325ADA" w:rsidRDefault="003933AA" w:rsidP="001676BD">
            <w:pPr>
              <w:rPr>
                <w:rFonts w:ascii="Trebuchet MS" w:hAnsi="Trebuchet MS" w:cstheme="minorHAnsi"/>
                <w:sz w:val="19"/>
                <w:szCs w:val="19"/>
              </w:rPr>
            </w:pPr>
            <w:r>
              <w:rPr>
                <w:rFonts w:ascii="Trebuchet MS" w:hAnsi="Trebuchet MS" w:cstheme="minorHAnsi"/>
                <w:sz w:val="19"/>
                <w:szCs w:val="19"/>
              </w:rPr>
              <w:t>V</w:t>
            </w:r>
            <w:r w:rsidRPr="00325ADA">
              <w:rPr>
                <w:rFonts w:ascii="Trebuchet MS" w:hAnsi="Trebuchet MS" w:cstheme="minorHAnsi"/>
                <w:sz w:val="19"/>
                <w:szCs w:val="19"/>
              </w:rPr>
              <w:t>indues</w:t>
            </w:r>
            <w:r w:rsidR="00D96D5A">
              <w:rPr>
                <w:rFonts w:ascii="Trebuchet MS" w:hAnsi="Trebuchet MS" w:cstheme="minorHAnsi"/>
                <w:sz w:val="19"/>
                <w:szCs w:val="19"/>
              </w:rPr>
              <w:t>rammer af</w:t>
            </w:r>
            <w:r w:rsidRPr="00325ADA">
              <w:rPr>
                <w:rFonts w:ascii="Trebuchet MS" w:hAnsi="Trebuchet MS" w:cstheme="minorHAnsi"/>
                <w:sz w:val="19"/>
                <w:szCs w:val="19"/>
              </w:rPr>
              <w:t xml:space="preserve"> træ</w:t>
            </w:r>
            <w:r w:rsidRPr="00325ADA">
              <w:rPr>
                <w:rFonts w:ascii="Trebuchet MS" w:hAnsi="Trebuchet MS" w:cstheme="minorHAnsi"/>
                <w:sz w:val="19"/>
                <w:szCs w:val="19"/>
              </w:rPr>
              <w:tab/>
            </w:r>
          </w:p>
        </w:tc>
        <w:tc>
          <w:tcPr>
            <w:tcW w:w="1249" w:type="pct"/>
          </w:tcPr>
          <w:p w14:paraId="445F54C6" w14:textId="5D349AF1"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Tryk en syl ind i træet. Hvis den kun synker 1–3 mm i, er træet sundt. Synker den 3–6 mm i, er træet fugtigt, muligvis skadet af råd, og kræver istand</w:t>
            </w:r>
            <w:r>
              <w:rPr>
                <w:rFonts w:ascii="Trebuchet MS" w:hAnsi="Trebuchet MS" w:cstheme="minorHAnsi"/>
                <w:sz w:val="19"/>
                <w:szCs w:val="19"/>
              </w:rPr>
              <w:t>s</w:t>
            </w:r>
            <w:r w:rsidRPr="00325ADA">
              <w:rPr>
                <w:rFonts w:ascii="Trebuchet MS" w:hAnsi="Trebuchet MS" w:cstheme="minorHAnsi"/>
                <w:sz w:val="19"/>
                <w:szCs w:val="19"/>
              </w:rPr>
              <w:t>ættelse eller udskiftning. Hvis træet er for tørt (f</w:t>
            </w:r>
            <w:r>
              <w:rPr>
                <w:rFonts w:ascii="Trebuchet MS" w:hAnsi="Trebuchet MS" w:cstheme="minorHAnsi"/>
                <w:sz w:val="19"/>
                <w:szCs w:val="19"/>
              </w:rPr>
              <w:t>.eks.</w:t>
            </w:r>
            <w:r w:rsidRPr="00325ADA">
              <w:rPr>
                <w:rFonts w:ascii="Trebuchet MS" w:hAnsi="Trebuchet MS" w:cstheme="minorHAnsi"/>
                <w:sz w:val="19"/>
                <w:szCs w:val="19"/>
              </w:rPr>
              <w:t xml:space="preserve"> ved ubehandlede vinduer, der er udsat for meget direkte sol), vil der komme små synlige revner i træet, som senere vil lade vand trænge ind</w:t>
            </w:r>
            <w:r>
              <w:rPr>
                <w:rFonts w:ascii="Trebuchet MS" w:hAnsi="Trebuchet MS" w:cstheme="minorHAnsi"/>
                <w:sz w:val="19"/>
                <w:szCs w:val="19"/>
              </w:rPr>
              <w:t>.</w:t>
            </w:r>
          </w:p>
        </w:tc>
        <w:tc>
          <w:tcPr>
            <w:tcW w:w="981" w:type="pct"/>
          </w:tcPr>
          <w:p w14:paraId="3C18295C" w14:textId="2108E90B" w:rsidR="003933AA" w:rsidRDefault="003933AA" w:rsidP="001676BD">
            <w:pPr>
              <w:rPr>
                <w:rFonts w:ascii="Trebuchet MS" w:hAnsi="Trebuchet MS" w:cstheme="minorHAnsi"/>
                <w:sz w:val="19"/>
                <w:szCs w:val="19"/>
              </w:rPr>
            </w:pPr>
            <w:r w:rsidRPr="00325ADA">
              <w:rPr>
                <w:rFonts w:ascii="Trebuchet MS" w:hAnsi="Trebuchet MS" w:cstheme="minorHAnsi"/>
                <w:sz w:val="19"/>
                <w:szCs w:val="19"/>
              </w:rPr>
              <w:t>Hvis træet er sprækket</w:t>
            </w:r>
            <w:r>
              <w:rPr>
                <w:rFonts w:ascii="Trebuchet MS" w:hAnsi="Trebuchet MS" w:cstheme="minorHAnsi"/>
                <w:sz w:val="19"/>
                <w:szCs w:val="19"/>
              </w:rPr>
              <w:t>,</w:t>
            </w:r>
            <w:r w:rsidRPr="00325ADA">
              <w:rPr>
                <w:rFonts w:ascii="Trebuchet MS" w:hAnsi="Trebuchet MS" w:cstheme="minorHAnsi"/>
                <w:sz w:val="19"/>
                <w:szCs w:val="19"/>
              </w:rPr>
              <w:t xml:space="preserve"> eller hvis det er skadet af råd, skal vinduet enten repareres eller udskiftes. </w:t>
            </w:r>
          </w:p>
          <w:p w14:paraId="7C4D91A8" w14:textId="77777777" w:rsidR="003933AA" w:rsidRDefault="003933AA" w:rsidP="001676BD">
            <w:pPr>
              <w:rPr>
                <w:rFonts w:ascii="Trebuchet MS" w:hAnsi="Trebuchet MS" w:cstheme="minorHAnsi"/>
                <w:sz w:val="19"/>
                <w:szCs w:val="19"/>
              </w:rPr>
            </w:pPr>
          </w:p>
          <w:p w14:paraId="445F54C7" w14:textId="567351C6" w:rsidR="003933AA" w:rsidRPr="00325ADA" w:rsidRDefault="003933AA" w:rsidP="001676BD">
            <w:pPr>
              <w:rPr>
                <w:rFonts w:ascii="Trebuchet MS" w:hAnsi="Trebuchet MS" w:cstheme="minorHAnsi"/>
                <w:sz w:val="19"/>
                <w:szCs w:val="19"/>
              </w:rPr>
            </w:pPr>
          </w:p>
        </w:tc>
        <w:tc>
          <w:tcPr>
            <w:tcW w:w="588" w:type="pct"/>
          </w:tcPr>
          <w:p w14:paraId="445F54CA" w14:textId="321B73B8"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Udskiftning af vinduer</w:t>
            </w:r>
          </w:p>
        </w:tc>
        <w:tc>
          <w:tcPr>
            <w:tcW w:w="1373" w:type="pct"/>
          </w:tcPr>
          <w:p w14:paraId="445F54CC" w14:textId="2DF7B756" w:rsidR="003933AA" w:rsidRPr="00470844" w:rsidRDefault="001768A5" w:rsidP="006114B0">
            <w:pPr>
              <w:rPr>
                <w:rFonts w:ascii="Trebuchet MS" w:hAnsi="Trebuchet MS" w:cstheme="minorHAnsi"/>
                <w:sz w:val="19"/>
                <w:szCs w:val="19"/>
              </w:rPr>
            </w:pPr>
            <w:r>
              <w:rPr>
                <w:rFonts w:ascii="Trebuchet MS" w:hAnsi="Trebuchet MS" w:cstheme="minorHAnsi"/>
                <w:sz w:val="19"/>
                <w:szCs w:val="19"/>
              </w:rPr>
              <w:t>Ved udskiftning skal der installeres vinduer, der svarer til energiklasse A.</w:t>
            </w:r>
          </w:p>
        </w:tc>
      </w:tr>
      <w:tr w:rsidR="003933AA" w:rsidRPr="00470844" w14:paraId="445F54D7" w14:textId="77777777" w:rsidTr="00782765">
        <w:trPr>
          <w:cantSplit/>
        </w:trPr>
        <w:tc>
          <w:tcPr>
            <w:tcW w:w="809" w:type="pct"/>
          </w:tcPr>
          <w:p w14:paraId="445F54CE" w14:textId="2EE78FB6" w:rsidR="003933AA" w:rsidRPr="00325ADA" w:rsidRDefault="003933AA" w:rsidP="001676BD">
            <w:pPr>
              <w:rPr>
                <w:rFonts w:ascii="Trebuchet MS" w:hAnsi="Trebuchet MS" w:cstheme="minorHAnsi"/>
                <w:sz w:val="19"/>
                <w:szCs w:val="19"/>
              </w:rPr>
            </w:pPr>
            <w:r>
              <w:rPr>
                <w:rFonts w:ascii="Trebuchet MS" w:hAnsi="Trebuchet MS" w:cstheme="minorHAnsi"/>
                <w:sz w:val="19"/>
                <w:szCs w:val="19"/>
              </w:rPr>
              <w:t>V</w:t>
            </w:r>
            <w:r w:rsidRPr="00325ADA">
              <w:rPr>
                <w:rFonts w:ascii="Trebuchet MS" w:hAnsi="Trebuchet MS" w:cstheme="minorHAnsi"/>
                <w:sz w:val="19"/>
                <w:szCs w:val="19"/>
              </w:rPr>
              <w:t>induer med forsats</w:t>
            </w:r>
            <w:r>
              <w:rPr>
                <w:rFonts w:ascii="Trebuchet MS" w:hAnsi="Trebuchet MS" w:cstheme="minorHAnsi"/>
                <w:sz w:val="19"/>
                <w:szCs w:val="19"/>
              </w:rPr>
              <w:t>-</w:t>
            </w:r>
            <w:r w:rsidRPr="00325ADA">
              <w:rPr>
                <w:rFonts w:ascii="Trebuchet MS" w:hAnsi="Trebuchet MS" w:cstheme="minorHAnsi"/>
                <w:sz w:val="19"/>
                <w:szCs w:val="19"/>
              </w:rPr>
              <w:t>rammer</w:t>
            </w:r>
          </w:p>
        </w:tc>
        <w:tc>
          <w:tcPr>
            <w:tcW w:w="1249" w:type="pct"/>
          </w:tcPr>
          <w:p w14:paraId="445F54CF" w14:textId="77777777"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Tjek om forsatsrammer allerede har energiglas.</w:t>
            </w:r>
          </w:p>
          <w:p w14:paraId="445F54D0" w14:textId="77777777" w:rsidR="003933AA" w:rsidRPr="00325ADA" w:rsidRDefault="003933AA" w:rsidP="001676BD">
            <w:pPr>
              <w:rPr>
                <w:rFonts w:ascii="Trebuchet MS" w:hAnsi="Trebuchet MS" w:cstheme="minorHAnsi"/>
                <w:sz w:val="19"/>
                <w:szCs w:val="19"/>
              </w:rPr>
            </w:pPr>
          </w:p>
        </w:tc>
        <w:tc>
          <w:tcPr>
            <w:tcW w:w="981" w:type="pct"/>
          </w:tcPr>
          <w:p w14:paraId="445F54D1" w14:textId="77777777"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Forsatsglasset kan udskiftes til energiglas.</w:t>
            </w:r>
          </w:p>
        </w:tc>
        <w:tc>
          <w:tcPr>
            <w:tcW w:w="588" w:type="pct"/>
          </w:tcPr>
          <w:p w14:paraId="46C4EC49" w14:textId="7ACC11EC" w:rsidR="00EF22F6" w:rsidRPr="009C15CC" w:rsidRDefault="00EF22F6" w:rsidP="00EF22F6">
            <w:pPr>
              <w:rPr>
                <w:rFonts w:ascii="Trebuchet MS" w:hAnsi="Trebuchet MS" w:cstheme="minorHAnsi"/>
                <w:sz w:val="19"/>
                <w:szCs w:val="19"/>
              </w:rPr>
            </w:pPr>
            <w:r w:rsidRPr="009C15CC">
              <w:rPr>
                <w:rFonts w:ascii="Trebuchet MS" w:hAnsi="Trebuchet MS" w:cstheme="minorHAnsi"/>
                <w:sz w:val="19"/>
                <w:szCs w:val="19"/>
              </w:rPr>
              <w:t>Vinduer med forsatsrammer, energiforbedring</w:t>
            </w:r>
          </w:p>
          <w:p w14:paraId="445F54D4" w14:textId="1766D4EE" w:rsidR="003933AA" w:rsidRPr="00325ADA" w:rsidRDefault="003933AA" w:rsidP="001676BD">
            <w:pPr>
              <w:rPr>
                <w:rFonts w:ascii="Trebuchet MS" w:hAnsi="Trebuchet MS" w:cstheme="minorHAnsi"/>
                <w:sz w:val="19"/>
                <w:szCs w:val="19"/>
              </w:rPr>
            </w:pPr>
          </w:p>
        </w:tc>
        <w:tc>
          <w:tcPr>
            <w:tcW w:w="1373" w:type="pct"/>
          </w:tcPr>
          <w:p w14:paraId="445F54D6" w14:textId="77777777" w:rsidR="003933AA" w:rsidRPr="00470844" w:rsidRDefault="003933AA" w:rsidP="006114B0">
            <w:pPr>
              <w:rPr>
                <w:rFonts w:ascii="Trebuchet MS" w:hAnsi="Trebuchet MS" w:cstheme="minorHAnsi"/>
                <w:sz w:val="19"/>
                <w:szCs w:val="19"/>
              </w:rPr>
            </w:pPr>
          </w:p>
        </w:tc>
      </w:tr>
      <w:tr w:rsidR="003933AA" w:rsidRPr="00470844" w14:paraId="445F54E3" w14:textId="77777777" w:rsidTr="00782765">
        <w:trPr>
          <w:cantSplit/>
        </w:trPr>
        <w:tc>
          <w:tcPr>
            <w:tcW w:w="809" w:type="pct"/>
          </w:tcPr>
          <w:p w14:paraId="445F54D8" w14:textId="733339CF" w:rsidR="003933AA" w:rsidRPr="00325ADA" w:rsidRDefault="003933AA" w:rsidP="001676BD">
            <w:pPr>
              <w:rPr>
                <w:rFonts w:ascii="Trebuchet MS" w:hAnsi="Trebuchet MS" w:cstheme="minorHAnsi"/>
                <w:sz w:val="19"/>
                <w:szCs w:val="19"/>
              </w:rPr>
            </w:pPr>
            <w:r>
              <w:rPr>
                <w:rFonts w:ascii="Trebuchet MS" w:hAnsi="Trebuchet MS" w:cstheme="minorHAnsi"/>
                <w:sz w:val="19"/>
                <w:szCs w:val="19"/>
              </w:rPr>
              <w:lastRenderedPageBreak/>
              <w:t>V</w:t>
            </w:r>
            <w:r w:rsidRPr="00325ADA">
              <w:rPr>
                <w:rFonts w:ascii="Trebuchet MS" w:hAnsi="Trebuchet MS" w:cstheme="minorHAnsi"/>
                <w:sz w:val="19"/>
                <w:szCs w:val="19"/>
              </w:rPr>
              <w:t xml:space="preserve">induer med </w:t>
            </w:r>
            <w:r w:rsidR="00F81C52">
              <w:rPr>
                <w:rFonts w:ascii="Trebuchet MS" w:hAnsi="Trebuchet MS" w:cstheme="minorHAnsi"/>
                <w:sz w:val="19"/>
                <w:szCs w:val="19"/>
              </w:rPr>
              <w:t>é</w:t>
            </w:r>
            <w:r w:rsidRPr="00325ADA">
              <w:rPr>
                <w:rFonts w:ascii="Trebuchet MS" w:hAnsi="Trebuchet MS" w:cstheme="minorHAnsi"/>
                <w:sz w:val="19"/>
                <w:szCs w:val="19"/>
              </w:rPr>
              <w:t>t lag glas</w:t>
            </w:r>
          </w:p>
        </w:tc>
        <w:tc>
          <w:tcPr>
            <w:tcW w:w="1249" w:type="pct"/>
          </w:tcPr>
          <w:p w14:paraId="445F54D9" w14:textId="1BECC631"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Tjek</w:t>
            </w:r>
            <w:r>
              <w:rPr>
                <w:rFonts w:ascii="Trebuchet MS" w:hAnsi="Trebuchet MS" w:cstheme="minorHAnsi"/>
                <w:sz w:val="19"/>
                <w:szCs w:val="19"/>
              </w:rPr>
              <w:t>,</w:t>
            </w:r>
            <w:r w:rsidRPr="00325ADA">
              <w:rPr>
                <w:rFonts w:ascii="Trebuchet MS" w:hAnsi="Trebuchet MS" w:cstheme="minorHAnsi"/>
                <w:sz w:val="19"/>
                <w:szCs w:val="19"/>
              </w:rPr>
              <w:t xml:space="preserve"> om der er vinduer med kun et lag glas</w:t>
            </w:r>
            <w:r>
              <w:rPr>
                <w:rFonts w:ascii="Trebuchet MS" w:hAnsi="Trebuchet MS" w:cstheme="minorHAnsi"/>
                <w:sz w:val="19"/>
                <w:szCs w:val="19"/>
              </w:rPr>
              <w:t xml:space="preserve"> –</w:t>
            </w:r>
            <w:r w:rsidRPr="00325ADA">
              <w:rPr>
                <w:rFonts w:ascii="Trebuchet MS" w:hAnsi="Trebuchet MS" w:cstheme="minorHAnsi"/>
                <w:sz w:val="19"/>
                <w:szCs w:val="19"/>
              </w:rPr>
              <w:t xml:space="preserve"> ofte er det gamle kældervinduer.</w:t>
            </w:r>
          </w:p>
          <w:p w14:paraId="445F54DA" w14:textId="77777777" w:rsidR="003933AA" w:rsidRPr="00325ADA" w:rsidRDefault="003933AA" w:rsidP="001676BD">
            <w:pPr>
              <w:rPr>
                <w:rFonts w:ascii="Trebuchet MS" w:hAnsi="Trebuchet MS" w:cstheme="minorHAnsi"/>
                <w:sz w:val="19"/>
                <w:szCs w:val="19"/>
              </w:rPr>
            </w:pPr>
          </w:p>
        </w:tc>
        <w:tc>
          <w:tcPr>
            <w:tcW w:w="981" w:type="pct"/>
          </w:tcPr>
          <w:p w14:paraId="445F54DB" w14:textId="5EBC3E45"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Vinduer med kun</w:t>
            </w:r>
            <w:r>
              <w:rPr>
                <w:rFonts w:ascii="Trebuchet MS" w:hAnsi="Trebuchet MS" w:cstheme="minorHAnsi"/>
                <w:sz w:val="19"/>
                <w:szCs w:val="19"/>
              </w:rPr>
              <w:t xml:space="preserve"> </w:t>
            </w:r>
            <w:r w:rsidR="00E501EF">
              <w:rPr>
                <w:rFonts w:ascii="Trebuchet MS" w:hAnsi="Trebuchet MS" w:cstheme="minorHAnsi"/>
                <w:sz w:val="19"/>
                <w:szCs w:val="19"/>
              </w:rPr>
              <w:t>et</w:t>
            </w:r>
            <w:r w:rsidRPr="00325ADA">
              <w:rPr>
                <w:rFonts w:ascii="Trebuchet MS" w:hAnsi="Trebuchet MS" w:cstheme="minorHAnsi"/>
                <w:sz w:val="19"/>
                <w:szCs w:val="19"/>
              </w:rPr>
              <w:t xml:space="preserve"> lag glas kan</w:t>
            </w:r>
            <w:r w:rsidR="00E501EF">
              <w:rPr>
                <w:rFonts w:ascii="Trebuchet MS" w:hAnsi="Trebuchet MS" w:cstheme="minorHAnsi"/>
                <w:sz w:val="19"/>
                <w:szCs w:val="19"/>
              </w:rPr>
              <w:t>,</w:t>
            </w:r>
            <w:r w:rsidRPr="00325ADA">
              <w:rPr>
                <w:rFonts w:ascii="Trebuchet MS" w:hAnsi="Trebuchet MS" w:cstheme="minorHAnsi"/>
                <w:sz w:val="19"/>
                <w:szCs w:val="19"/>
              </w:rPr>
              <w:t xml:space="preserve"> afhængig af type og tilstand:</w:t>
            </w:r>
            <w:r w:rsidRPr="00325ADA">
              <w:rPr>
                <w:rFonts w:ascii="Trebuchet MS" w:hAnsi="Trebuchet MS" w:cstheme="minorHAnsi"/>
                <w:sz w:val="19"/>
                <w:szCs w:val="19"/>
              </w:rPr>
              <w:br/>
              <w:t xml:space="preserve">- </w:t>
            </w:r>
            <w:r w:rsidR="00EC6EBA">
              <w:rPr>
                <w:rFonts w:ascii="Trebuchet MS" w:hAnsi="Trebuchet MS" w:cstheme="minorHAnsi"/>
                <w:sz w:val="19"/>
                <w:szCs w:val="19"/>
              </w:rPr>
              <w:t>f</w:t>
            </w:r>
            <w:r w:rsidRPr="00325ADA">
              <w:rPr>
                <w:rFonts w:ascii="Trebuchet MS" w:hAnsi="Trebuchet MS" w:cstheme="minorHAnsi"/>
                <w:sz w:val="19"/>
                <w:szCs w:val="19"/>
              </w:rPr>
              <w:t>orsynes med forsats</w:t>
            </w:r>
            <w:r>
              <w:rPr>
                <w:rFonts w:ascii="Trebuchet MS" w:hAnsi="Trebuchet MS" w:cstheme="minorHAnsi"/>
                <w:sz w:val="19"/>
                <w:szCs w:val="19"/>
              </w:rPr>
              <w:t>r</w:t>
            </w:r>
            <w:r w:rsidRPr="00325ADA">
              <w:rPr>
                <w:rFonts w:ascii="Trebuchet MS" w:hAnsi="Trebuchet MS" w:cstheme="minorHAnsi"/>
                <w:sz w:val="19"/>
                <w:szCs w:val="19"/>
              </w:rPr>
              <w:t>uder eller koblet ramme</w:t>
            </w:r>
          </w:p>
          <w:p w14:paraId="445F54DC" w14:textId="33D9CC15" w:rsidR="003933AA" w:rsidRPr="00325ADA" w:rsidRDefault="003933AA" w:rsidP="001676BD">
            <w:pPr>
              <w:rPr>
                <w:rFonts w:ascii="Trebuchet MS" w:hAnsi="Trebuchet MS" w:cstheme="minorHAnsi"/>
                <w:sz w:val="19"/>
                <w:szCs w:val="19"/>
              </w:rPr>
            </w:pPr>
            <w:r>
              <w:rPr>
                <w:rFonts w:ascii="Trebuchet MS" w:hAnsi="Trebuchet MS" w:cstheme="minorHAnsi"/>
                <w:sz w:val="19"/>
                <w:szCs w:val="19"/>
              </w:rPr>
              <w:t xml:space="preserve">- </w:t>
            </w:r>
            <w:r w:rsidR="00EC6EBA">
              <w:rPr>
                <w:rFonts w:ascii="Trebuchet MS" w:hAnsi="Trebuchet MS" w:cstheme="minorHAnsi"/>
                <w:sz w:val="19"/>
                <w:szCs w:val="19"/>
              </w:rPr>
              <w:t>e</w:t>
            </w:r>
            <w:r w:rsidRPr="00325ADA">
              <w:rPr>
                <w:rFonts w:ascii="Trebuchet MS" w:hAnsi="Trebuchet MS" w:cstheme="minorHAnsi"/>
                <w:sz w:val="19"/>
                <w:szCs w:val="19"/>
              </w:rPr>
              <w:t xml:space="preserve">rstattes af nye vinduer </w:t>
            </w:r>
          </w:p>
          <w:p w14:paraId="445F54DD" w14:textId="114F93BA" w:rsidR="003933AA" w:rsidRPr="00325ADA" w:rsidRDefault="003933AA" w:rsidP="001676BD">
            <w:pPr>
              <w:rPr>
                <w:rFonts w:ascii="Trebuchet MS" w:hAnsi="Trebuchet MS" w:cstheme="minorHAnsi"/>
                <w:sz w:val="19"/>
                <w:szCs w:val="19"/>
              </w:rPr>
            </w:pPr>
            <w:r>
              <w:rPr>
                <w:rFonts w:ascii="Trebuchet MS" w:hAnsi="Trebuchet MS" w:cstheme="minorHAnsi"/>
                <w:sz w:val="19"/>
                <w:szCs w:val="19"/>
              </w:rPr>
              <w:t xml:space="preserve">- </w:t>
            </w:r>
            <w:r w:rsidR="00EC6EBA">
              <w:rPr>
                <w:rFonts w:ascii="Trebuchet MS" w:hAnsi="Trebuchet MS" w:cstheme="minorHAnsi"/>
                <w:sz w:val="19"/>
                <w:szCs w:val="19"/>
              </w:rPr>
              <w:t>e</w:t>
            </w:r>
            <w:r w:rsidRPr="00325ADA">
              <w:rPr>
                <w:rFonts w:ascii="Trebuchet MS" w:hAnsi="Trebuchet MS" w:cstheme="minorHAnsi"/>
                <w:sz w:val="19"/>
                <w:szCs w:val="19"/>
              </w:rPr>
              <w:t>rstattes med nye koblede vinduer</w:t>
            </w:r>
          </w:p>
        </w:tc>
        <w:tc>
          <w:tcPr>
            <w:tcW w:w="588" w:type="pct"/>
          </w:tcPr>
          <w:p w14:paraId="23243425" w14:textId="4D167DA2" w:rsidR="003933AA" w:rsidRDefault="003933AA" w:rsidP="001676BD">
            <w:pPr>
              <w:rPr>
                <w:rFonts w:ascii="Trebuchet MS" w:hAnsi="Trebuchet MS" w:cstheme="minorHAnsi"/>
                <w:sz w:val="19"/>
                <w:szCs w:val="19"/>
              </w:rPr>
            </w:pPr>
          </w:p>
          <w:p w14:paraId="16139BFE" w14:textId="77777777" w:rsidR="006F0214" w:rsidRPr="00A744D5" w:rsidRDefault="006F0214" w:rsidP="006F0214">
            <w:pPr>
              <w:rPr>
                <w:rFonts w:ascii="Trebuchet MS" w:hAnsi="Trebuchet MS" w:cstheme="minorHAnsi"/>
                <w:sz w:val="19"/>
                <w:szCs w:val="19"/>
              </w:rPr>
            </w:pPr>
            <w:r w:rsidRPr="00A744D5">
              <w:rPr>
                <w:rFonts w:ascii="Trebuchet MS" w:hAnsi="Trebuchet MS" w:cstheme="minorHAnsi"/>
                <w:sz w:val="19"/>
                <w:szCs w:val="19"/>
              </w:rPr>
              <w:t>Udskiftning af vinduer</w:t>
            </w:r>
          </w:p>
          <w:p w14:paraId="278FEAF3" w14:textId="77777777" w:rsidR="006F0214" w:rsidRPr="0006773D" w:rsidRDefault="006F0214" w:rsidP="001676BD">
            <w:pPr>
              <w:rPr>
                <w:rFonts w:ascii="Trebuchet MS" w:hAnsi="Trebuchet MS" w:cstheme="minorHAnsi"/>
                <w:sz w:val="19"/>
                <w:szCs w:val="19"/>
              </w:rPr>
            </w:pPr>
          </w:p>
          <w:p w14:paraId="552824C1" w14:textId="6C101695" w:rsidR="0006773D" w:rsidRPr="00EC6EBA" w:rsidRDefault="0006773D" w:rsidP="0006773D">
            <w:pPr>
              <w:rPr>
                <w:rFonts w:ascii="Trebuchet MS" w:hAnsi="Trebuchet MS" w:cstheme="minorHAnsi"/>
                <w:sz w:val="19"/>
                <w:szCs w:val="19"/>
              </w:rPr>
            </w:pPr>
            <w:r w:rsidRPr="00EC6EBA">
              <w:rPr>
                <w:rFonts w:ascii="Trebuchet MS" w:hAnsi="Trebuchet MS" w:cstheme="minorHAnsi"/>
                <w:sz w:val="19"/>
                <w:szCs w:val="19"/>
              </w:rPr>
              <w:t>Vinduer med forsatsrammer, energiforbedring</w:t>
            </w:r>
          </w:p>
          <w:p w14:paraId="6BC1097A" w14:textId="77777777" w:rsidR="0006773D" w:rsidRPr="00EC6EBA" w:rsidRDefault="0006773D" w:rsidP="0006773D">
            <w:pPr>
              <w:rPr>
                <w:rFonts w:ascii="Trebuchet MS" w:hAnsi="Trebuchet MS" w:cstheme="minorHAnsi"/>
                <w:sz w:val="19"/>
                <w:szCs w:val="19"/>
              </w:rPr>
            </w:pPr>
          </w:p>
          <w:p w14:paraId="2A665741" w14:textId="77777777" w:rsidR="0006773D" w:rsidRPr="00EC6EBA" w:rsidRDefault="0006773D" w:rsidP="0006773D">
            <w:pPr>
              <w:rPr>
                <w:rFonts w:ascii="Trebuchet MS" w:hAnsi="Trebuchet MS" w:cstheme="minorHAnsi"/>
                <w:sz w:val="19"/>
                <w:szCs w:val="19"/>
              </w:rPr>
            </w:pPr>
            <w:r w:rsidRPr="00EC6EBA">
              <w:rPr>
                <w:rFonts w:ascii="Trebuchet MS" w:hAnsi="Trebuchet MS" w:cstheme="minorHAnsi"/>
                <w:sz w:val="19"/>
                <w:szCs w:val="19"/>
              </w:rPr>
              <w:t>Vinduer med koblede rammer, energiforbedring</w:t>
            </w:r>
          </w:p>
          <w:p w14:paraId="3CC6AB2E" w14:textId="77777777" w:rsidR="0006773D" w:rsidRPr="0006773D" w:rsidRDefault="0006773D" w:rsidP="0006773D">
            <w:pPr>
              <w:rPr>
                <w:rFonts w:ascii="Trebuchet MS" w:hAnsi="Trebuchet MS" w:cstheme="minorHAnsi"/>
                <w:b/>
                <w:bCs/>
                <w:sz w:val="19"/>
                <w:szCs w:val="19"/>
              </w:rPr>
            </w:pPr>
          </w:p>
          <w:p w14:paraId="445F54E0" w14:textId="2E472471" w:rsidR="006F0214" w:rsidRPr="00325ADA" w:rsidRDefault="006F0214" w:rsidP="001676BD">
            <w:pPr>
              <w:rPr>
                <w:rFonts w:ascii="Trebuchet MS" w:hAnsi="Trebuchet MS" w:cstheme="minorHAnsi"/>
                <w:sz w:val="19"/>
                <w:szCs w:val="19"/>
              </w:rPr>
            </w:pPr>
          </w:p>
        </w:tc>
        <w:tc>
          <w:tcPr>
            <w:tcW w:w="1373" w:type="pct"/>
          </w:tcPr>
          <w:p w14:paraId="445F54E2" w14:textId="77777777" w:rsidR="003933AA" w:rsidRPr="00470844" w:rsidRDefault="003933AA" w:rsidP="006114B0">
            <w:pPr>
              <w:rPr>
                <w:rFonts w:ascii="Trebuchet MS" w:hAnsi="Trebuchet MS" w:cstheme="minorHAnsi"/>
                <w:sz w:val="19"/>
                <w:szCs w:val="19"/>
              </w:rPr>
            </w:pPr>
          </w:p>
        </w:tc>
      </w:tr>
      <w:tr w:rsidR="00106199" w:rsidRPr="00470844" w14:paraId="3E784193" w14:textId="77777777" w:rsidTr="00782765">
        <w:trPr>
          <w:cantSplit/>
        </w:trPr>
        <w:tc>
          <w:tcPr>
            <w:tcW w:w="809" w:type="pct"/>
          </w:tcPr>
          <w:p w14:paraId="7D75B07B" w14:textId="282F9D85" w:rsidR="00106199" w:rsidRDefault="00106199" w:rsidP="001676BD">
            <w:pPr>
              <w:rPr>
                <w:rFonts w:ascii="Trebuchet MS" w:hAnsi="Trebuchet MS" w:cstheme="minorHAnsi"/>
                <w:sz w:val="19"/>
                <w:szCs w:val="19"/>
              </w:rPr>
            </w:pPr>
            <w:r>
              <w:rPr>
                <w:rFonts w:ascii="Trebuchet MS" w:hAnsi="Trebuchet MS" w:cstheme="minorHAnsi"/>
                <w:sz w:val="19"/>
                <w:szCs w:val="19"/>
              </w:rPr>
              <w:t>Ovenlysvinduer</w:t>
            </w:r>
          </w:p>
        </w:tc>
        <w:tc>
          <w:tcPr>
            <w:tcW w:w="1249" w:type="pct"/>
          </w:tcPr>
          <w:p w14:paraId="27005945" w14:textId="0AC76D65" w:rsidR="00106199" w:rsidRPr="00325ADA" w:rsidRDefault="00CF5A8C" w:rsidP="00CF5A8C">
            <w:pPr>
              <w:rPr>
                <w:rFonts w:ascii="Trebuchet MS" w:hAnsi="Trebuchet MS" w:cstheme="minorHAnsi"/>
                <w:sz w:val="19"/>
                <w:szCs w:val="19"/>
              </w:rPr>
            </w:pPr>
            <w:r>
              <w:rPr>
                <w:rFonts w:ascii="Trebuchet MS" w:hAnsi="Trebuchet MS" w:cstheme="minorHAnsi"/>
                <w:sz w:val="19"/>
                <w:szCs w:val="19"/>
              </w:rPr>
              <w:t>Tjek</w:t>
            </w:r>
            <w:r w:rsidR="00E46619">
              <w:rPr>
                <w:rFonts w:ascii="Trebuchet MS" w:hAnsi="Trebuchet MS" w:cstheme="minorHAnsi"/>
                <w:sz w:val="19"/>
                <w:szCs w:val="19"/>
              </w:rPr>
              <w:t>, om vinduets ramme viser tegn på råd eller anden nedbrydning.</w:t>
            </w:r>
          </w:p>
        </w:tc>
        <w:tc>
          <w:tcPr>
            <w:tcW w:w="981" w:type="pct"/>
          </w:tcPr>
          <w:p w14:paraId="536D7160" w14:textId="3DB48258" w:rsidR="00106199" w:rsidRPr="00325ADA" w:rsidRDefault="00723061" w:rsidP="001676BD">
            <w:pPr>
              <w:rPr>
                <w:rFonts w:ascii="Trebuchet MS" w:hAnsi="Trebuchet MS" w:cstheme="minorHAnsi"/>
                <w:sz w:val="19"/>
                <w:szCs w:val="19"/>
              </w:rPr>
            </w:pPr>
            <w:r>
              <w:rPr>
                <w:rFonts w:ascii="Trebuchet MS" w:hAnsi="Trebuchet MS" w:cstheme="minorHAnsi"/>
                <w:sz w:val="19"/>
                <w:szCs w:val="19"/>
              </w:rPr>
              <w:t xml:space="preserve">Hvis </w:t>
            </w:r>
            <w:r w:rsidRPr="007F0B07">
              <w:rPr>
                <w:rFonts w:ascii="Trebuchet MS" w:hAnsi="Trebuchet MS" w:cstheme="minorHAnsi"/>
                <w:sz w:val="19"/>
                <w:szCs w:val="19"/>
              </w:rPr>
              <w:t>vinduesrammen er begyndt at rådne eller vise andre tegn på nedbrydning</w:t>
            </w:r>
            <w:r>
              <w:rPr>
                <w:rFonts w:ascii="Trebuchet MS" w:hAnsi="Trebuchet MS" w:cstheme="minorHAnsi"/>
                <w:sz w:val="19"/>
                <w:szCs w:val="19"/>
              </w:rPr>
              <w:t>,</w:t>
            </w:r>
            <w:r w:rsidRPr="007F0B07">
              <w:rPr>
                <w:rFonts w:ascii="Trebuchet MS" w:hAnsi="Trebuchet MS" w:cstheme="minorHAnsi"/>
                <w:sz w:val="19"/>
                <w:szCs w:val="19"/>
              </w:rPr>
              <w:t xml:space="preserve"> </w:t>
            </w:r>
            <w:r w:rsidR="00E46619">
              <w:rPr>
                <w:rFonts w:ascii="Trebuchet MS" w:hAnsi="Trebuchet MS" w:cstheme="minorHAnsi"/>
                <w:sz w:val="19"/>
                <w:szCs w:val="19"/>
              </w:rPr>
              <w:t>eller hvis ruden er punkteret</w:t>
            </w:r>
            <w:r w:rsidR="00D4465E">
              <w:rPr>
                <w:rFonts w:ascii="Trebuchet MS" w:hAnsi="Trebuchet MS" w:cstheme="minorHAnsi"/>
                <w:sz w:val="19"/>
                <w:szCs w:val="19"/>
              </w:rPr>
              <w:t>,</w:t>
            </w:r>
            <w:r w:rsidR="00E46619">
              <w:rPr>
                <w:rFonts w:ascii="Trebuchet MS" w:hAnsi="Trebuchet MS" w:cstheme="minorHAnsi"/>
                <w:sz w:val="19"/>
                <w:szCs w:val="19"/>
              </w:rPr>
              <w:t xml:space="preserve"> </w:t>
            </w:r>
            <w:r>
              <w:rPr>
                <w:rFonts w:ascii="Trebuchet MS" w:hAnsi="Trebuchet MS" w:cstheme="minorHAnsi"/>
                <w:sz w:val="19"/>
                <w:szCs w:val="19"/>
              </w:rPr>
              <w:t>bør vinduet repareres eller udskiftes helt.</w:t>
            </w:r>
          </w:p>
        </w:tc>
        <w:tc>
          <w:tcPr>
            <w:tcW w:w="588" w:type="pct"/>
          </w:tcPr>
          <w:p w14:paraId="279A653C" w14:textId="77777777" w:rsidR="00723061" w:rsidRPr="007C0BC1" w:rsidRDefault="00723061" w:rsidP="00723061">
            <w:pPr>
              <w:rPr>
                <w:rFonts w:ascii="Trebuchet MS" w:hAnsi="Trebuchet MS" w:cstheme="minorHAnsi"/>
                <w:sz w:val="19"/>
                <w:szCs w:val="19"/>
              </w:rPr>
            </w:pPr>
            <w:r w:rsidRPr="007C0BC1">
              <w:rPr>
                <w:rFonts w:ascii="Trebuchet MS" w:hAnsi="Trebuchet MS" w:cstheme="minorHAnsi"/>
                <w:sz w:val="19"/>
                <w:szCs w:val="19"/>
              </w:rPr>
              <w:t>Udskiftning af ovenlysvinduer</w:t>
            </w:r>
          </w:p>
          <w:p w14:paraId="28A34A64" w14:textId="77777777" w:rsidR="00106199" w:rsidRPr="00325ADA" w:rsidDel="006F0214" w:rsidRDefault="00106199" w:rsidP="001676BD">
            <w:pPr>
              <w:rPr>
                <w:rFonts w:ascii="Trebuchet MS" w:hAnsi="Trebuchet MS" w:cstheme="minorHAnsi"/>
                <w:sz w:val="19"/>
                <w:szCs w:val="19"/>
              </w:rPr>
            </w:pPr>
          </w:p>
        </w:tc>
        <w:tc>
          <w:tcPr>
            <w:tcW w:w="1373" w:type="pct"/>
          </w:tcPr>
          <w:p w14:paraId="1B69A1FE" w14:textId="77777777" w:rsidR="00106199" w:rsidRPr="00470844" w:rsidRDefault="00106199" w:rsidP="006114B0">
            <w:pPr>
              <w:rPr>
                <w:rFonts w:ascii="Trebuchet MS" w:hAnsi="Trebuchet MS" w:cstheme="minorHAnsi"/>
                <w:sz w:val="19"/>
                <w:szCs w:val="19"/>
              </w:rPr>
            </w:pPr>
          </w:p>
        </w:tc>
      </w:tr>
      <w:tr w:rsidR="003933AA" w:rsidRPr="00470844" w14:paraId="445F54ED" w14:textId="77777777" w:rsidTr="00782765">
        <w:trPr>
          <w:cantSplit/>
        </w:trPr>
        <w:tc>
          <w:tcPr>
            <w:tcW w:w="809" w:type="pct"/>
          </w:tcPr>
          <w:p w14:paraId="445F54E4" w14:textId="57C747EE" w:rsidR="003933AA" w:rsidRPr="00325ADA" w:rsidRDefault="00F717A9" w:rsidP="001676BD">
            <w:pPr>
              <w:rPr>
                <w:rFonts w:ascii="Trebuchet MS" w:hAnsi="Trebuchet MS" w:cstheme="minorHAnsi"/>
                <w:sz w:val="19"/>
                <w:szCs w:val="19"/>
              </w:rPr>
            </w:pPr>
            <w:r>
              <w:rPr>
                <w:rFonts w:ascii="Trebuchet MS" w:hAnsi="Trebuchet MS" w:cstheme="minorHAnsi"/>
                <w:sz w:val="19"/>
                <w:szCs w:val="19"/>
              </w:rPr>
              <w:t>O</w:t>
            </w:r>
            <w:r w:rsidR="003933AA" w:rsidRPr="00325ADA">
              <w:rPr>
                <w:rFonts w:ascii="Trebuchet MS" w:hAnsi="Trebuchet MS" w:cstheme="minorHAnsi"/>
                <w:sz w:val="19"/>
                <w:szCs w:val="19"/>
              </w:rPr>
              <w:t>venlyskupler</w:t>
            </w:r>
          </w:p>
        </w:tc>
        <w:tc>
          <w:tcPr>
            <w:tcW w:w="1249" w:type="pct"/>
          </w:tcPr>
          <w:p w14:paraId="445F54E5" w14:textId="3920E9AD"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 xml:space="preserve">Tæl hvor mange lag </w:t>
            </w:r>
            <w:proofErr w:type="gramStart"/>
            <w:r w:rsidR="00F717A9">
              <w:rPr>
                <w:rFonts w:ascii="Trebuchet MS" w:hAnsi="Trebuchet MS" w:cstheme="minorHAnsi"/>
                <w:sz w:val="19"/>
                <w:szCs w:val="19"/>
              </w:rPr>
              <w:t xml:space="preserve">glas </w:t>
            </w:r>
            <w:r>
              <w:rPr>
                <w:rFonts w:ascii="Trebuchet MS" w:hAnsi="Trebuchet MS" w:cstheme="minorHAnsi"/>
                <w:sz w:val="19"/>
                <w:szCs w:val="19"/>
              </w:rPr>
              <w:t>kuplen</w:t>
            </w:r>
            <w:proofErr w:type="gramEnd"/>
            <w:r w:rsidRPr="00325ADA">
              <w:rPr>
                <w:rFonts w:ascii="Trebuchet MS" w:hAnsi="Trebuchet MS" w:cstheme="minorHAnsi"/>
                <w:sz w:val="19"/>
                <w:szCs w:val="19"/>
              </w:rPr>
              <w:t xml:space="preserve"> har</w:t>
            </w:r>
            <w:r>
              <w:rPr>
                <w:rFonts w:ascii="Trebuchet MS" w:hAnsi="Trebuchet MS" w:cstheme="minorHAnsi"/>
                <w:sz w:val="19"/>
                <w:szCs w:val="19"/>
              </w:rPr>
              <w:t>.</w:t>
            </w:r>
          </w:p>
        </w:tc>
        <w:tc>
          <w:tcPr>
            <w:tcW w:w="981" w:type="pct"/>
          </w:tcPr>
          <w:p w14:paraId="445F54E7" w14:textId="1FEE7D8A"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 xml:space="preserve">Hvis kuplen kun har </w:t>
            </w:r>
            <w:r>
              <w:rPr>
                <w:rFonts w:ascii="Trebuchet MS" w:hAnsi="Trebuchet MS" w:cstheme="minorHAnsi"/>
                <w:sz w:val="19"/>
                <w:szCs w:val="19"/>
              </w:rPr>
              <w:t>1</w:t>
            </w:r>
            <w:r w:rsidRPr="00325ADA">
              <w:rPr>
                <w:rFonts w:ascii="Trebuchet MS" w:hAnsi="Trebuchet MS" w:cstheme="minorHAnsi"/>
                <w:sz w:val="19"/>
                <w:szCs w:val="19"/>
              </w:rPr>
              <w:t xml:space="preserve"> eller </w:t>
            </w:r>
            <w:r>
              <w:rPr>
                <w:rFonts w:ascii="Trebuchet MS" w:hAnsi="Trebuchet MS" w:cstheme="minorHAnsi"/>
                <w:sz w:val="19"/>
                <w:szCs w:val="19"/>
              </w:rPr>
              <w:t>2</w:t>
            </w:r>
            <w:r w:rsidRPr="00325ADA">
              <w:rPr>
                <w:rFonts w:ascii="Trebuchet MS" w:hAnsi="Trebuchet MS" w:cstheme="minorHAnsi"/>
                <w:sz w:val="19"/>
                <w:szCs w:val="19"/>
              </w:rPr>
              <w:t xml:space="preserve"> </w:t>
            </w:r>
            <w:r>
              <w:rPr>
                <w:rFonts w:ascii="Trebuchet MS" w:hAnsi="Trebuchet MS" w:cstheme="minorHAnsi"/>
                <w:sz w:val="19"/>
                <w:szCs w:val="19"/>
              </w:rPr>
              <w:t>lag glas, bør den udskiftes til energiklasse A.</w:t>
            </w:r>
          </w:p>
        </w:tc>
        <w:tc>
          <w:tcPr>
            <w:tcW w:w="588" w:type="pct"/>
          </w:tcPr>
          <w:p w14:paraId="445F54EA" w14:textId="77777777"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Udskiftning af ovenlyskupler</w:t>
            </w:r>
          </w:p>
        </w:tc>
        <w:tc>
          <w:tcPr>
            <w:tcW w:w="1373" w:type="pct"/>
          </w:tcPr>
          <w:p w14:paraId="445F54EC" w14:textId="77777777" w:rsidR="003933AA" w:rsidRPr="00470844" w:rsidRDefault="003933AA" w:rsidP="006114B0">
            <w:pPr>
              <w:rPr>
                <w:rFonts w:ascii="Trebuchet MS" w:hAnsi="Trebuchet MS" w:cstheme="minorHAnsi"/>
                <w:sz w:val="19"/>
                <w:szCs w:val="19"/>
              </w:rPr>
            </w:pPr>
          </w:p>
        </w:tc>
      </w:tr>
      <w:tr w:rsidR="003933AA" w:rsidRPr="00470844" w14:paraId="445F54F6" w14:textId="77777777" w:rsidTr="000161A8">
        <w:trPr>
          <w:cantSplit/>
          <w:trHeight w:val="1474"/>
        </w:trPr>
        <w:tc>
          <w:tcPr>
            <w:tcW w:w="809" w:type="pct"/>
          </w:tcPr>
          <w:p w14:paraId="445F54EE" w14:textId="113764B6" w:rsidR="003933AA" w:rsidRPr="00325ADA" w:rsidRDefault="00743C65" w:rsidP="001676BD">
            <w:pPr>
              <w:rPr>
                <w:rFonts w:ascii="Trebuchet MS" w:hAnsi="Trebuchet MS" w:cstheme="minorHAnsi"/>
                <w:sz w:val="19"/>
                <w:szCs w:val="19"/>
              </w:rPr>
            </w:pPr>
            <w:r>
              <w:rPr>
                <w:rFonts w:ascii="Trebuchet MS" w:hAnsi="Trebuchet MS" w:cstheme="minorHAnsi"/>
                <w:sz w:val="19"/>
                <w:szCs w:val="19"/>
              </w:rPr>
              <w:t>Y</w:t>
            </w:r>
            <w:r w:rsidR="003933AA" w:rsidRPr="00325ADA">
              <w:rPr>
                <w:rFonts w:ascii="Trebuchet MS" w:hAnsi="Trebuchet MS" w:cstheme="minorHAnsi"/>
                <w:sz w:val="19"/>
                <w:szCs w:val="19"/>
              </w:rPr>
              <w:t>derdøre</w:t>
            </w:r>
            <w:r w:rsidR="00020D29">
              <w:rPr>
                <w:rFonts w:ascii="Trebuchet MS" w:hAnsi="Trebuchet MS" w:cstheme="minorHAnsi"/>
                <w:sz w:val="19"/>
                <w:szCs w:val="19"/>
              </w:rPr>
              <w:t xml:space="preserve"> - isolering og stand</w:t>
            </w:r>
            <w:r w:rsidR="003933AA" w:rsidRPr="00325ADA">
              <w:rPr>
                <w:rFonts w:ascii="Trebuchet MS" w:hAnsi="Trebuchet MS" w:cstheme="minorHAnsi"/>
                <w:sz w:val="19"/>
                <w:szCs w:val="19"/>
              </w:rPr>
              <w:t xml:space="preserve"> </w:t>
            </w:r>
          </w:p>
        </w:tc>
        <w:tc>
          <w:tcPr>
            <w:tcW w:w="1249" w:type="pct"/>
          </w:tcPr>
          <w:p w14:paraId="0F1D7658" w14:textId="77777777" w:rsidR="00782765" w:rsidRDefault="003933AA" w:rsidP="00782765">
            <w:pPr>
              <w:rPr>
                <w:rFonts w:ascii="Trebuchet MS" w:hAnsi="Trebuchet MS" w:cstheme="minorHAnsi"/>
                <w:sz w:val="19"/>
                <w:szCs w:val="19"/>
              </w:rPr>
            </w:pPr>
            <w:r w:rsidRPr="00325ADA">
              <w:rPr>
                <w:rFonts w:ascii="Trebuchet MS" w:hAnsi="Trebuchet MS" w:cstheme="minorHAnsi"/>
                <w:sz w:val="19"/>
                <w:szCs w:val="19"/>
              </w:rPr>
              <w:t xml:space="preserve">En dør som kun er 2–3 cm tyk er normalt </w:t>
            </w:r>
            <w:proofErr w:type="spellStart"/>
            <w:r w:rsidRPr="00325ADA">
              <w:rPr>
                <w:rFonts w:ascii="Trebuchet MS" w:hAnsi="Trebuchet MS" w:cstheme="minorHAnsi"/>
                <w:sz w:val="19"/>
                <w:szCs w:val="19"/>
              </w:rPr>
              <w:t>uisoleret</w:t>
            </w:r>
            <w:proofErr w:type="spellEnd"/>
            <w:r w:rsidRPr="00325ADA">
              <w:rPr>
                <w:rFonts w:ascii="Trebuchet MS" w:hAnsi="Trebuchet MS" w:cstheme="minorHAnsi"/>
                <w:sz w:val="19"/>
                <w:szCs w:val="19"/>
              </w:rPr>
              <w:t>. Især terrasse- og kælderdøre er ofte dårligt isolered</w:t>
            </w:r>
            <w:r>
              <w:rPr>
                <w:rFonts w:ascii="Trebuchet MS" w:hAnsi="Trebuchet MS" w:cstheme="minorHAnsi"/>
                <w:sz w:val="19"/>
                <w:szCs w:val="19"/>
              </w:rPr>
              <w:t>e</w:t>
            </w:r>
            <w:r w:rsidRPr="00325ADA">
              <w:rPr>
                <w:rFonts w:ascii="Trebuchet MS" w:hAnsi="Trebuchet MS" w:cstheme="minorHAnsi"/>
                <w:sz w:val="19"/>
                <w:szCs w:val="19"/>
              </w:rPr>
              <w:t>.</w:t>
            </w:r>
          </w:p>
          <w:p w14:paraId="49BE8D25" w14:textId="77777777" w:rsidR="00D0272D" w:rsidRDefault="00D0272D" w:rsidP="00782765">
            <w:pPr>
              <w:rPr>
                <w:rFonts w:ascii="Trebuchet MS" w:hAnsi="Trebuchet MS" w:cstheme="minorHAnsi"/>
                <w:sz w:val="19"/>
                <w:szCs w:val="19"/>
              </w:rPr>
            </w:pPr>
          </w:p>
          <w:p w14:paraId="24A8819B" w14:textId="3E88C544" w:rsidR="00D0272D" w:rsidRDefault="00D0272D" w:rsidP="00782765">
            <w:pPr>
              <w:rPr>
                <w:rFonts w:ascii="Trebuchet MS" w:hAnsi="Trebuchet MS" w:cstheme="minorHAnsi"/>
                <w:sz w:val="19"/>
                <w:szCs w:val="19"/>
              </w:rPr>
            </w:pPr>
            <w:r>
              <w:rPr>
                <w:rFonts w:ascii="Trebuchet MS" w:hAnsi="Trebuchet MS" w:cstheme="minorHAnsi"/>
                <w:sz w:val="19"/>
                <w:szCs w:val="19"/>
              </w:rPr>
              <w:t xml:space="preserve">Hvis døren har ruder, tjekkes om </w:t>
            </w:r>
            <w:r w:rsidR="00C61366">
              <w:rPr>
                <w:rFonts w:ascii="Trebuchet MS" w:hAnsi="Trebuchet MS" w:cstheme="minorHAnsi"/>
                <w:sz w:val="19"/>
                <w:szCs w:val="19"/>
              </w:rPr>
              <w:t>der er tale om fx ét lag glas eller termoruder.</w:t>
            </w:r>
          </w:p>
          <w:p w14:paraId="445F54EF" w14:textId="7336C305" w:rsidR="00A82ED0" w:rsidRPr="00782765" w:rsidRDefault="00A82ED0" w:rsidP="00782765">
            <w:pPr>
              <w:rPr>
                <w:rFonts w:ascii="Trebuchet MS" w:hAnsi="Trebuchet MS" w:cstheme="minorHAnsi"/>
                <w:sz w:val="19"/>
                <w:szCs w:val="19"/>
              </w:rPr>
            </w:pPr>
          </w:p>
        </w:tc>
        <w:tc>
          <w:tcPr>
            <w:tcW w:w="981" w:type="pct"/>
          </w:tcPr>
          <w:p w14:paraId="445F54F0" w14:textId="79C25E5A"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Har døren ruder, kan den måske forbedres</w:t>
            </w:r>
            <w:r>
              <w:rPr>
                <w:rFonts w:ascii="Trebuchet MS" w:hAnsi="Trebuchet MS" w:cstheme="minorHAnsi"/>
                <w:sz w:val="19"/>
                <w:szCs w:val="19"/>
              </w:rPr>
              <w:t xml:space="preserve"> eller tætnes</w:t>
            </w:r>
            <w:r w:rsidRPr="00325ADA">
              <w:rPr>
                <w:rFonts w:ascii="Trebuchet MS" w:hAnsi="Trebuchet MS" w:cstheme="minorHAnsi"/>
                <w:sz w:val="19"/>
                <w:szCs w:val="19"/>
              </w:rPr>
              <w:t xml:space="preserve"> som nævnt under vinduer. Ellers kan en </w:t>
            </w:r>
            <w:proofErr w:type="spellStart"/>
            <w:r w:rsidRPr="00325ADA">
              <w:rPr>
                <w:rFonts w:ascii="Trebuchet MS" w:hAnsi="Trebuchet MS" w:cstheme="minorHAnsi"/>
                <w:sz w:val="19"/>
                <w:szCs w:val="19"/>
              </w:rPr>
              <w:t>uisoleret</w:t>
            </w:r>
            <w:proofErr w:type="spellEnd"/>
            <w:r w:rsidRPr="00325ADA">
              <w:rPr>
                <w:rFonts w:ascii="Trebuchet MS" w:hAnsi="Trebuchet MS" w:cstheme="minorHAnsi"/>
                <w:sz w:val="19"/>
                <w:szCs w:val="19"/>
              </w:rPr>
              <w:t xml:space="preserve"> dør normalt kun forbedres ved at hele døren udskiftes.</w:t>
            </w:r>
          </w:p>
        </w:tc>
        <w:tc>
          <w:tcPr>
            <w:tcW w:w="588" w:type="pct"/>
          </w:tcPr>
          <w:p w14:paraId="445F54F3" w14:textId="77777777"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Udskiftning af yderdøre</w:t>
            </w:r>
          </w:p>
        </w:tc>
        <w:tc>
          <w:tcPr>
            <w:tcW w:w="1373" w:type="pct"/>
          </w:tcPr>
          <w:p w14:paraId="445F54F5" w14:textId="77777777" w:rsidR="003933AA" w:rsidRPr="00470844" w:rsidRDefault="003933AA" w:rsidP="006114B0">
            <w:pPr>
              <w:rPr>
                <w:rFonts w:ascii="Trebuchet MS" w:hAnsi="Trebuchet MS" w:cstheme="minorHAnsi"/>
                <w:sz w:val="19"/>
                <w:szCs w:val="19"/>
              </w:rPr>
            </w:pPr>
          </w:p>
        </w:tc>
      </w:tr>
      <w:tr w:rsidR="003933AA" w:rsidRPr="00470844" w14:paraId="445F5501" w14:textId="77777777" w:rsidTr="00782765">
        <w:trPr>
          <w:cantSplit/>
        </w:trPr>
        <w:tc>
          <w:tcPr>
            <w:tcW w:w="809" w:type="pct"/>
          </w:tcPr>
          <w:p w14:paraId="445F54F7" w14:textId="06FBF8AF" w:rsidR="003933AA" w:rsidRPr="00325ADA" w:rsidRDefault="003933AA" w:rsidP="001676BD">
            <w:pPr>
              <w:rPr>
                <w:rFonts w:ascii="Trebuchet MS" w:hAnsi="Trebuchet MS" w:cstheme="minorHAnsi"/>
                <w:sz w:val="19"/>
                <w:szCs w:val="19"/>
              </w:rPr>
            </w:pPr>
            <w:r>
              <w:rPr>
                <w:rFonts w:ascii="Trebuchet MS" w:hAnsi="Trebuchet MS" w:cstheme="minorHAnsi"/>
                <w:sz w:val="19"/>
                <w:szCs w:val="19"/>
              </w:rPr>
              <w:lastRenderedPageBreak/>
              <w:t>I</w:t>
            </w:r>
            <w:r w:rsidRPr="00325ADA">
              <w:rPr>
                <w:rFonts w:ascii="Trebuchet MS" w:hAnsi="Trebuchet MS" w:cstheme="minorHAnsi"/>
                <w:sz w:val="19"/>
                <w:szCs w:val="19"/>
              </w:rPr>
              <w:t xml:space="preserve">solering i gulv over </w:t>
            </w:r>
            <w:r>
              <w:rPr>
                <w:rFonts w:ascii="Trebuchet MS" w:hAnsi="Trebuchet MS" w:cstheme="minorHAnsi"/>
                <w:sz w:val="19"/>
                <w:szCs w:val="19"/>
              </w:rPr>
              <w:t xml:space="preserve">uopvarmet </w:t>
            </w:r>
            <w:r w:rsidRPr="00325ADA">
              <w:rPr>
                <w:rFonts w:ascii="Trebuchet MS" w:hAnsi="Trebuchet MS" w:cstheme="minorHAnsi"/>
                <w:sz w:val="19"/>
                <w:szCs w:val="19"/>
              </w:rPr>
              <w:t xml:space="preserve">kælder </w:t>
            </w:r>
          </w:p>
        </w:tc>
        <w:tc>
          <w:tcPr>
            <w:tcW w:w="1249" w:type="pct"/>
          </w:tcPr>
          <w:p w14:paraId="445F54F9" w14:textId="285E922C"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 xml:space="preserve">Isoleringen er som regel skjult, men måske findes oplysninger i energimærkningsrapporten eller </w:t>
            </w:r>
            <w:r w:rsidR="00C61366">
              <w:rPr>
                <w:rFonts w:ascii="Trebuchet MS" w:hAnsi="Trebuchet MS" w:cstheme="minorHAnsi"/>
                <w:sz w:val="19"/>
                <w:szCs w:val="19"/>
              </w:rPr>
              <w:t>på</w:t>
            </w:r>
            <w:r w:rsidRPr="00325ADA">
              <w:rPr>
                <w:rFonts w:ascii="Trebuchet MS" w:hAnsi="Trebuchet MS" w:cstheme="minorHAnsi"/>
                <w:sz w:val="19"/>
                <w:szCs w:val="19"/>
              </w:rPr>
              <w:t xml:space="preserve"> tegningerne af huset. Ellers kan man </w:t>
            </w:r>
            <w:r w:rsidR="00C02024">
              <w:rPr>
                <w:rFonts w:ascii="Trebuchet MS" w:hAnsi="Trebuchet MS" w:cstheme="minorHAnsi"/>
                <w:sz w:val="19"/>
                <w:szCs w:val="19"/>
              </w:rPr>
              <w:t>i nogle tilfælde</w:t>
            </w:r>
            <w:r w:rsidR="00C02024" w:rsidRPr="00325ADA">
              <w:rPr>
                <w:rFonts w:ascii="Trebuchet MS" w:hAnsi="Trebuchet MS" w:cstheme="minorHAnsi"/>
                <w:sz w:val="19"/>
                <w:szCs w:val="19"/>
              </w:rPr>
              <w:t xml:space="preserve"> </w:t>
            </w:r>
            <w:r w:rsidRPr="00325ADA">
              <w:rPr>
                <w:rFonts w:ascii="Trebuchet MS" w:hAnsi="Trebuchet MS" w:cstheme="minorHAnsi"/>
                <w:sz w:val="19"/>
                <w:szCs w:val="19"/>
              </w:rPr>
              <w:t>fjerne et lille stykke loftsbeklædning i kælderen, og måle isoleringstykkelsen med en tommestok.</w:t>
            </w:r>
          </w:p>
        </w:tc>
        <w:tc>
          <w:tcPr>
            <w:tcW w:w="981" w:type="pct"/>
          </w:tcPr>
          <w:p w14:paraId="445F54FA" w14:textId="2E41DA68"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Er der mindre end 100 mm isolering</w:t>
            </w:r>
            <w:r>
              <w:rPr>
                <w:rFonts w:ascii="Trebuchet MS" w:hAnsi="Trebuchet MS" w:cstheme="minorHAnsi"/>
                <w:sz w:val="19"/>
                <w:szCs w:val="19"/>
              </w:rPr>
              <w:t>,</w:t>
            </w:r>
            <w:r w:rsidRPr="00325ADA">
              <w:rPr>
                <w:rFonts w:ascii="Trebuchet MS" w:hAnsi="Trebuchet MS" w:cstheme="minorHAnsi"/>
                <w:sz w:val="19"/>
                <w:szCs w:val="19"/>
              </w:rPr>
              <w:t xml:space="preserve"> er det oftest en god idé at efterisolere. </w:t>
            </w:r>
          </w:p>
          <w:p w14:paraId="445F54FB" w14:textId="77777777" w:rsidR="003933AA" w:rsidRPr="00325ADA" w:rsidRDefault="003933AA" w:rsidP="001676BD">
            <w:pPr>
              <w:rPr>
                <w:rFonts w:ascii="Trebuchet MS" w:hAnsi="Trebuchet MS" w:cstheme="minorHAnsi"/>
                <w:sz w:val="19"/>
                <w:szCs w:val="19"/>
              </w:rPr>
            </w:pPr>
          </w:p>
        </w:tc>
        <w:tc>
          <w:tcPr>
            <w:tcW w:w="588" w:type="pct"/>
          </w:tcPr>
          <w:p w14:paraId="445F54FE" w14:textId="77777777" w:rsidR="003933AA" w:rsidRPr="00325ADA" w:rsidRDefault="003933AA" w:rsidP="001676BD">
            <w:pPr>
              <w:rPr>
                <w:rFonts w:ascii="Trebuchet MS" w:hAnsi="Trebuchet MS" w:cstheme="minorHAnsi"/>
                <w:sz w:val="19"/>
                <w:szCs w:val="19"/>
              </w:rPr>
            </w:pPr>
            <w:r w:rsidRPr="00325ADA">
              <w:rPr>
                <w:rFonts w:ascii="Trebuchet MS" w:hAnsi="Trebuchet MS" w:cstheme="minorHAnsi"/>
                <w:sz w:val="19"/>
                <w:szCs w:val="19"/>
              </w:rPr>
              <w:t>Efterisolering af gulv over uopvarmet kælder</w:t>
            </w:r>
          </w:p>
        </w:tc>
        <w:tc>
          <w:tcPr>
            <w:tcW w:w="1373" w:type="pct"/>
          </w:tcPr>
          <w:p w14:paraId="445F5500" w14:textId="77777777" w:rsidR="003933AA" w:rsidRPr="00470844" w:rsidRDefault="003933AA" w:rsidP="006114B0">
            <w:pPr>
              <w:rPr>
                <w:rFonts w:ascii="Trebuchet MS" w:hAnsi="Trebuchet MS" w:cstheme="minorHAnsi"/>
                <w:sz w:val="19"/>
                <w:szCs w:val="19"/>
              </w:rPr>
            </w:pPr>
          </w:p>
        </w:tc>
      </w:tr>
      <w:tr w:rsidR="003933AA" w:rsidRPr="00470844" w14:paraId="445F550B" w14:textId="77777777" w:rsidTr="00782765">
        <w:trPr>
          <w:cantSplit/>
        </w:trPr>
        <w:tc>
          <w:tcPr>
            <w:tcW w:w="809" w:type="pct"/>
          </w:tcPr>
          <w:p w14:paraId="445F5502" w14:textId="15FAFBA1" w:rsidR="003933AA" w:rsidRPr="00325ADA" w:rsidRDefault="00743C65" w:rsidP="001676BD">
            <w:pPr>
              <w:rPr>
                <w:rFonts w:ascii="Trebuchet MS" w:hAnsi="Trebuchet MS" w:cstheme="minorHAnsi"/>
                <w:sz w:val="19"/>
                <w:szCs w:val="19"/>
              </w:rPr>
            </w:pPr>
            <w:r>
              <w:rPr>
                <w:rFonts w:ascii="Trebuchet MS" w:hAnsi="Trebuchet MS" w:cstheme="minorHAnsi"/>
                <w:sz w:val="19"/>
                <w:szCs w:val="19"/>
              </w:rPr>
              <w:t>Isolering i</w:t>
            </w:r>
            <w:r w:rsidR="003933AA">
              <w:rPr>
                <w:rFonts w:ascii="Trebuchet MS" w:hAnsi="Trebuchet MS" w:cstheme="minorHAnsi"/>
                <w:sz w:val="19"/>
                <w:szCs w:val="19"/>
              </w:rPr>
              <w:t xml:space="preserve"> </w:t>
            </w:r>
            <w:r w:rsidR="003933AA" w:rsidRPr="002767FD">
              <w:rPr>
                <w:rFonts w:ascii="Trebuchet MS" w:hAnsi="Trebuchet MS" w:cstheme="minorHAnsi"/>
                <w:sz w:val="19"/>
                <w:szCs w:val="19"/>
              </w:rPr>
              <w:t xml:space="preserve">gulv over krybekælder </w:t>
            </w:r>
          </w:p>
        </w:tc>
        <w:tc>
          <w:tcPr>
            <w:tcW w:w="1249" w:type="pct"/>
          </w:tcPr>
          <w:p w14:paraId="445F5503" w14:textId="6B225E1A" w:rsidR="003933AA" w:rsidRPr="00325ADA" w:rsidRDefault="00AD6EF5" w:rsidP="001676BD">
            <w:pPr>
              <w:rPr>
                <w:rFonts w:ascii="Trebuchet MS" w:hAnsi="Trebuchet MS" w:cstheme="minorHAnsi"/>
                <w:sz w:val="19"/>
                <w:szCs w:val="19"/>
              </w:rPr>
            </w:pPr>
            <w:r>
              <w:rPr>
                <w:rFonts w:ascii="Trebuchet MS" w:hAnsi="Trebuchet MS" w:cstheme="minorHAnsi"/>
                <w:sz w:val="19"/>
                <w:szCs w:val="19"/>
              </w:rPr>
              <w:t xml:space="preserve">I nogle tilfælde kan isoleringsniveauet tjekkes </w:t>
            </w:r>
            <w:r w:rsidR="0029735B">
              <w:rPr>
                <w:rFonts w:ascii="Trebuchet MS" w:hAnsi="Trebuchet MS" w:cstheme="minorHAnsi"/>
                <w:sz w:val="19"/>
                <w:szCs w:val="19"/>
              </w:rPr>
              <w:t xml:space="preserve">ved at åbne lemmen til krybekælderen. Alternativt </w:t>
            </w:r>
            <w:r w:rsidR="003933AA" w:rsidRPr="00325ADA">
              <w:rPr>
                <w:rFonts w:ascii="Trebuchet MS" w:hAnsi="Trebuchet MS" w:cstheme="minorHAnsi"/>
                <w:sz w:val="19"/>
                <w:szCs w:val="19"/>
              </w:rPr>
              <w:t xml:space="preserve">kan </w:t>
            </w:r>
            <w:r w:rsidR="0029735B">
              <w:rPr>
                <w:rFonts w:ascii="Trebuchet MS" w:hAnsi="Trebuchet MS" w:cstheme="minorHAnsi"/>
                <w:sz w:val="19"/>
                <w:szCs w:val="19"/>
              </w:rPr>
              <w:t xml:space="preserve">det i </w:t>
            </w:r>
            <w:r w:rsidR="00D52FC5">
              <w:rPr>
                <w:rFonts w:ascii="Trebuchet MS" w:hAnsi="Trebuchet MS" w:cstheme="minorHAnsi"/>
                <w:sz w:val="19"/>
                <w:szCs w:val="19"/>
              </w:rPr>
              <w:t>andre</w:t>
            </w:r>
            <w:r w:rsidR="0029735B">
              <w:rPr>
                <w:rFonts w:ascii="Trebuchet MS" w:hAnsi="Trebuchet MS" w:cstheme="minorHAnsi"/>
                <w:sz w:val="19"/>
                <w:szCs w:val="19"/>
              </w:rPr>
              <w:t xml:space="preserve"> tilfælde</w:t>
            </w:r>
            <w:r w:rsidR="003933AA" w:rsidRPr="00325ADA">
              <w:rPr>
                <w:rFonts w:ascii="Trebuchet MS" w:hAnsi="Trebuchet MS" w:cstheme="minorHAnsi"/>
                <w:sz w:val="19"/>
                <w:szCs w:val="19"/>
              </w:rPr>
              <w:t xml:space="preserve"> ses fra ventilationsristene</w:t>
            </w:r>
            <w:r w:rsidR="0029735B">
              <w:rPr>
                <w:rFonts w:ascii="Trebuchet MS" w:hAnsi="Trebuchet MS" w:cstheme="minorHAnsi"/>
                <w:sz w:val="19"/>
                <w:szCs w:val="19"/>
              </w:rPr>
              <w:t xml:space="preserve"> til krybekælderen</w:t>
            </w:r>
            <w:r w:rsidR="003933AA">
              <w:rPr>
                <w:rFonts w:ascii="Trebuchet MS" w:hAnsi="Trebuchet MS" w:cstheme="minorHAnsi"/>
                <w:sz w:val="19"/>
                <w:szCs w:val="19"/>
              </w:rPr>
              <w:t>.</w:t>
            </w:r>
          </w:p>
        </w:tc>
        <w:tc>
          <w:tcPr>
            <w:tcW w:w="981" w:type="pct"/>
          </w:tcPr>
          <w:p w14:paraId="29607437" w14:textId="24195B7A" w:rsidR="003933AA" w:rsidRDefault="003933AA" w:rsidP="001676BD">
            <w:pPr>
              <w:rPr>
                <w:rFonts w:ascii="Trebuchet MS" w:hAnsi="Trebuchet MS" w:cstheme="minorHAnsi"/>
                <w:sz w:val="19"/>
                <w:szCs w:val="19"/>
              </w:rPr>
            </w:pPr>
            <w:r>
              <w:rPr>
                <w:rFonts w:ascii="Trebuchet MS" w:hAnsi="Trebuchet MS" w:cstheme="minorHAnsi"/>
                <w:sz w:val="19"/>
                <w:szCs w:val="19"/>
              </w:rPr>
              <w:t>Efterisolering af krybekælder er behæftet med risiko for problemer med fugt, der kan føre til skimmelsvamp. Hvis der allerede er efterisoleret, så hold høje med om der opstår fugt, og udvid evt. med ekstra ventilationsriste for at forebygge fugtproblemer.</w:t>
            </w:r>
          </w:p>
          <w:p w14:paraId="417C7AD6" w14:textId="77777777" w:rsidR="003933AA" w:rsidRDefault="003933AA" w:rsidP="001676BD">
            <w:pPr>
              <w:rPr>
                <w:rFonts w:ascii="Trebuchet MS" w:hAnsi="Trebuchet MS" w:cstheme="minorHAnsi"/>
                <w:sz w:val="19"/>
                <w:szCs w:val="19"/>
              </w:rPr>
            </w:pPr>
          </w:p>
          <w:p w14:paraId="445F5505" w14:textId="6B0DA7E4" w:rsidR="003933AA" w:rsidRPr="00325ADA" w:rsidRDefault="003933AA" w:rsidP="001E6F5B">
            <w:pPr>
              <w:rPr>
                <w:rFonts w:ascii="Trebuchet MS" w:hAnsi="Trebuchet MS" w:cstheme="minorHAnsi"/>
                <w:sz w:val="19"/>
                <w:szCs w:val="19"/>
              </w:rPr>
            </w:pPr>
            <w:r>
              <w:rPr>
                <w:rFonts w:ascii="Trebuchet MS" w:hAnsi="Trebuchet MS" w:cstheme="minorHAnsi"/>
                <w:sz w:val="19"/>
                <w:szCs w:val="19"/>
              </w:rPr>
              <w:t>Det anbefales at nedlægge krybekælder</w:t>
            </w:r>
            <w:r w:rsidR="00D52FC5">
              <w:rPr>
                <w:rFonts w:ascii="Trebuchet MS" w:hAnsi="Trebuchet MS" w:cstheme="minorHAnsi"/>
                <w:sz w:val="19"/>
                <w:szCs w:val="19"/>
              </w:rPr>
              <w:t>en</w:t>
            </w:r>
            <w:r>
              <w:rPr>
                <w:rFonts w:ascii="Trebuchet MS" w:hAnsi="Trebuchet MS" w:cstheme="minorHAnsi"/>
                <w:sz w:val="19"/>
                <w:szCs w:val="19"/>
              </w:rPr>
              <w:t xml:space="preserve"> og etablere </w:t>
            </w:r>
            <w:r w:rsidR="00D52FC5">
              <w:rPr>
                <w:rFonts w:ascii="Trebuchet MS" w:hAnsi="Trebuchet MS" w:cstheme="minorHAnsi"/>
                <w:sz w:val="19"/>
                <w:szCs w:val="19"/>
              </w:rPr>
              <w:t xml:space="preserve">et </w:t>
            </w:r>
            <w:r>
              <w:rPr>
                <w:rFonts w:ascii="Trebuchet MS" w:hAnsi="Trebuchet MS" w:cstheme="minorHAnsi"/>
                <w:sz w:val="19"/>
                <w:szCs w:val="19"/>
              </w:rPr>
              <w:t>nyt terrændæk.</w:t>
            </w:r>
          </w:p>
        </w:tc>
        <w:tc>
          <w:tcPr>
            <w:tcW w:w="588" w:type="pct"/>
          </w:tcPr>
          <w:p w14:paraId="445F5508" w14:textId="6D1FC9B4" w:rsidR="003933AA" w:rsidRPr="00D071A6" w:rsidRDefault="00D071A6" w:rsidP="001676BD">
            <w:pPr>
              <w:rPr>
                <w:rFonts w:ascii="Trebuchet MS" w:hAnsi="Trebuchet MS" w:cstheme="minorHAnsi"/>
                <w:sz w:val="19"/>
                <w:szCs w:val="19"/>
              </w:rPr>
            </w:pPr>
            <w:r w:rsidRPr="009C15CC">
              <w:rPr>
                <w:rFonts w:ascii="Trebuchet MS" w:hAnsi="Trebuchet MS" w:cstheme="minorHAnsi"/>
                <w:sz w:val="19"/>
                <w:szCs w:val="19"/>
              </w:rPr>
              <w:t>Nyt terrændæk ved nedlægning af krybekælder</w:t>
            </w:r>
          </w:p>
        </w:tc>
        <w:tc>
          <w:tcPr>
            <w:tcW w:w="1373" w:type="pct"/>
          </w:tcPr>
          <w:p w14:paraId="445F550A" w14:textId="77777777" w:rsidR="003933AA" w:rsidRPr="00470844" w:rsidRDefault="003933AA" w:rsidP="006114B0">
            <w:pPr>
              <w:rPr>
                <w:rFonts w:ascii="Trebuchet MS" w:hAnsi="Trebuchet MS" w:cstheme="minorHAnsi"/>
                <w:sz w:val="19"/>
                <w:szCs w:val="19"/>
              </w:rPr>
            </w:pPr>
          </w:p>
        </w:tc>
      </w:tr>
    </w:tbl>
    <w:p w14:paraId="445F550C" w14:textId="77777777" w:rsidR="003135FB" w:rsidRPr="00470844" w:rsidRDefault="003135FB">
      <w:pPr>
        <w:rPr>
          <w:rFonts w:ascii="Trebuchet MS" w:hAnsi="Trebuchet MS"/>
          <w:sz w:val="19"/>
          <w:szCs w:val="19"/>
        </w:rPr>
      </w:pPr>
    </w:p>
    <w:sectPr w:rsidR="003135FB" w:rsidRPr="00470844" w:rsidSect="000161A8">
      <w:headerReference w:type="default" r:id="rId11"/>
      <w:footerReference w:type="default" r:id="rId12"/>
      <w:pgSz w:w="16838" w:h="11906" w:orient="landscape"/>
      <w:pgMar w:top="1720" w:right="1134" w:bottom="567" w:left="1134"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5B3C" w14:textId="77777777" w:rsidR="00D00B10" w:rsidRDefault="00D00B10" w:rsidP="00C7570C">
      <w:pPr>
        <w:spacing w:after="0" w:line="240" w:lineRule="auto"/>
      </w:pPr>
      <w:r>
        <w:separator/>
      </w:r>
    </w:p>
  </w:endnote>
  <w:endnote w:type="continuationSeparator" w:id="0">
    <w:p w14:paraId="4D35F23F" w14:textId="77777777" w:rsidR="00D00B10" w:rsidRDefault="00D00B10" w:rsidP="00C7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409769"/>
      <w:docPartObj>
        <w:docPartGallery w:val="Page Numbers (Bottom of Page)"/>
        <w:docPartUnique/>
      </w:docPartObj>
    </w:sdtPr>
    <w:sdtEndPr>
      <w:rPr>
        <w:rFonts w:ascii="Trebuchet MS" w:hAnsi="Trebuchet MS"/>
        <w:noProof/>
        <w:color w:val="273450"/>
      </w:rPr>
    </w:sdtEndPr>
    <w:sdtContent>
      <w:p w14:paraId="445F552D" w14:textId="77777777" w:rsidR="000B7687" w:rsidRPr="00D7696A" w:rsidRDefault="000B7687">
        <w:pPr>
          <w:pStyle w:val="Sidefod"/>
          <w:jc w:val="right"/>
          <w:rPr>
            <w:rFonts w:ascii="Trebuchet MS" w:hAnsi="Trebuchet MS"/>
            <w:color w:val="273450"/>
          </w:rPr>
        </w:pPr>
        <w:r w:rsidRPr="00D7696A">
          <w:rPr>
            <w:rFonts w:ascii="Trebuchet MS" w:hAnsi="Trebuchet MS"/>
            <w:color w:val="273450"/>
          </w:rPr>
          <w:fldChar w:fldCharType="begin"/>
        </w:r>
        <w:r w:rsidRPr="00D7696A">
          <w:rPr>
            <w:rFonts w:ascii="Trebuchet MS" w:hAnsi="Trebuchet MS"/>
            <w:color w:val="273450"/>
          </w:rPr>
          <w:instrText xml:space="preserve"> PAGE   \* MERGEFORMAT </w:instrText>
        </w:r>
        <w:r w:rsidRPr="00D7696A">
          <w:rPr>
            <w:rFonts w:ascii="Trebuchet MS" w:hAnsi="Trebuchet MS"/>
            <w:color w:val="273450"/>
          </w:rPr>
          <w:fldChar w:fldCharType="separate"/>
        </w:r>
        <w:r w:rsidR="00827117" w:rsidRPr="00D7696A">
          <w:rPr>
            <w:rFonts w:ascii="Trebuchet MS" w:hAnsi="Trebuchet MS"/>
            <w:noProof/>
            <w:color w:val="273450"/>
          </w:rPr>
          <w:t>7</w:t>
        </w:r>
        <w:r w:rsidRPr="00D7696A">
          <w:rPr>
            <w:rFonts w:ascii="Trebuchet MS" w:hAnsi="Trebuchet MS"/>
            <w:noProof/>
            <w:color w:val="273450"/>
          </w:rPr>
          <w:fldChar w:fldCharType="end"/>
        </w:r>
      </w:p>
    </w:sdtContent>
  </w:sdt>
  <w:p w14:paraId="445F552E" w14:textId="77777777" w:rsidR="000B7687" w:rsidRDefault="000B768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FC7BA" w14:textId="77777777" w:rsidR="00D00B10" w:rsidRDefault="00D00B10" w:rsidP="00C7570C">
      <w:pPr>
        <w:spacing w:after="0" w:line="240" w:lineRule="auto"/>
      </w:pPr>
      <w:r>
        <w:separator/>
      </w:r>
    </w:p>
  </w:footnote>
  <w:footnote w:type="continuationSeparator" w:id="0">
    <w:p w14:paraId="574CD537" w14:textId="77777777" w:rsidR="00D00B10" w:rsidRDefault="00D00B10" w:rsidP="00C75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552B" w14:textId="5B9E0FB2" w:rsidR="00834A5D" w:rsidRPr="006F145A" w:rsidRDefault="006408EA" w:rsidP="00834A5D">
    <w:pPr>
      <w:pStyle w:val="Sidehoved"/>
      <w:rPr>
        <w:rFonts w:ascii="Trebuchet MS" w:hAnsi="Trebuchet MS"/>
        <w:b/>
        <w:sz w:val="28"/>
      </w:rPr>
    </w:pPr>
    <w:r>
      <w:rPr>
        <w:rFonts w:ascii="Trebuchet MS" w:hAnsi="Trebuchet MS"/>
        <w:b/>
        <w:noProof/>
        <w:sz w:val="28"/>
        <w:lang w:eastAsia="da-DK"/>
      </w:rPr>
      <w:drawing>
        <wp:anchor distT="0" distB="0" distL="114300" distR="114300" simplePos="0" relativeHeight="251658242" behindDoc="0" locked="0" layoutInCell="1" allowOverlap="1" wp14:anchorId="7EDCF90B" wp14:editId="23D7026D">
          <wp:simplePos x="0" y="0"/>
          <wp:positionH relativeFrom="column">
            <wp:posOffset>6930390</wp:posOffset>
          </wp:positionH>
          <wp:positionV relativeFrom="paragraph">
            <wp:posOffset>-243965</wp:posOffset>
          </wp:positionV>
          <wp:extent cx="2578100" cy="374650"/>
          <wp:effectExtent l="0" t="0" r="0" b="6350"/>
          <wp:wrapNone/>
          <wp:docPr id="152495548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34218" name="Graphic 1599134218"/>
                  <pic:cNvPicPr/>
                </pic:nvPicPr>
                <pic:blipFill>
                  <a:blip r:embed="rId1">
                    <a:extLst>
                      <a:ext uri="{96DAC541-7B7A-43D3-8B79-37D633B846F1}">
                        <asvg:svgBlip xmlns:asvg="http://schemas.microsoft.com/office/drawing/2016/SVG/main" r:embed="rId2"/>
                      </a:ext>
                    </a:extLst>
                  </a:blip>
                  <a:stretch>
                    <a:fillRect/>
                  </a:stretch>
                </pic:blipFill>
                <pic:spPr>
                  <a:xfrm>
                    <a:off x="0" y="0"/>
                    <a:ext cx="2578100" cy="374650"/>
                  </a:xfrm>
                  <a:prstGeom prst="rect">
                    <a:avLst/>
                  </a:prstGeom>
                </pic:spPr>
              </pic:pic>
            </a:graphicData>
          </a:graphic>
          <wp14:sizeRelH relativeFrom="page">
            <wp14:pctWidth>0</wp14:pctWidth>
          </wp14:sizeRelH>
          <wp14:sizeRelV relativeFrom="page">
            <wp14:pctHeight>0</wp14:pctHeight>
          </wp14:sizeRelV>
        </wp:anchor>
      </w:drawing>
    </w:r>
    <w:r w:rsidR="00834A5D" w:rsidRPr="00614CBC">
      <w:rPr>
        <w:rFonts w:ascii="Trebuchet MS" w:hAnsi="Trebuchet MS"/>
        <w:noProof/>
        <w:color w:val="58B7DD"/>
        <w:sz w:val="28"/>
        <w:lang w:eastAsia="da-DK"/>
      </w:rPr>
      <mc:AlternateContent>
        <mc:Choice Requires="wps">
          <w:drawing>
            <wp:anchor distT="0" distB="0" distL="114300" distR="114300" simplePos="0" relativeHeight="251658241" behindDoc="0" locked="0" layoutInCell="1" allowOverlap="1" wp14:anchorId="445F552F" wp14:editId="445F5530">
              <wp:simplePos x="0" y="0"/>
              <wp:positionH relativeFrom="column">
                <wp:posOffset>-81915</wp:posOffset>
              </wp:positionH>
              <wp:positionV relativeFrom="paragraph">
                <wp:posOffset>-120015</wp:posOffset>
              </wp:positionV>
              <wp:extent cx="8248650" cy="571500"/>
              <wp:effectExtent l="0" t="0" r="0" b="0"/>
              <wp:wrapNone/>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0" cy="571500"/>
                      </a:xfrm>
                      <a:prstGeom prst="rect">
                        <a:avLst/>
                      </a:prstGeom>
                      <a:noFill/>
                      <a:ln w="9525">
                        <a:noFill/>
                        <a:miter lim="800000"/>
                        <a:headEnd/>
                        <a:tailEnd/>
                      </a:ln>
                    </wps:spPr>
                    <wps:txbx>
                      <w:txbxContent>
                        <w:p w14:paraId="445F5535" w14:textId="2E5503CF" w:rsidR="00614CBC" w:rsidRPr="004564D3" w:rsidRDefault="00614CBC" w:rsidP="00614CBC">
                          <w:pPr>
                            <w:pStyle w:val="Sidehoved"/>
                            <w:rPr>
                              <w:rFonts w:ascii="Trebuchet MS" w:hAnsi="Trebuchet MS"/>
                              <w:b/>
                              <w:color w:val="FFFFFF" w:themeColor="background1"/>
                              <w:sz w:val="32"/>
                              <w:szCs w:val="32"/>
                            </w:rPr>
                          </w:pPr>
                          <w:r w:rsidRPr="004564D3">
                            <w:rPr>
                              <w:rFonts w:ascii="Trebuchet MS" w:hAnsi="Trebuchet MS"/>
                              <w:b/>
                              <w:color w:val="FFFFFF" w:themeColor="background1"/>
                              <w:sz w:val="32"/>
                              <w:szCs w:val="32"/>
                            </w:rPr>
                            <w:t>Tjek</w:t>
                          </w:r>
                          <w:r w:rsidR="00BB3795">
                            <w:rPr>
                              <w:rFonts w:ascii="Trebuchet MS" w:hAnsi="Trebuchet MS"/>
                              <w:b/>
                              <w:color w:val="FFFFFF" w:themeColor="background1"/>
                              <w:sz w:val="32"/>
                              <w:szCs w:val="32"/>
                            </w:rPr>
                            <w:t>liste: I</w:t>
                          </w:r>
                          <w:r w:rsidR="004564D3" w:rsidRPr="004564D3">
                            <w:rPr>
                              <w:rFonts w:ascii="Trebuchet MS" w:hAnsi="Trebuchet MS"/>
                              <w:b/>
                              <w:color w:val="FFFFFF" w:themeColor="background1"/>
                              <w:sz w:val="32"/>
                              <w:szCs w:val="32"/>
                            </w:rPr>
                            <w:t>solering, vinduer</w:t>
                          </w:r>
                          <w:r w:rsidR="004564D3">
                            <w:rPr>
                              <w:rFonts w:ascii="Trebuchet MS" w:hAnsi="Trebuchet MS"/>
                              <w:b/>
                              <w:color w:val="FFFFFF" w:themeColor="background1"/>
                              <w:sz w:val="32"/>
                              <w:szCs w:val="32"/>
                            </w:rPr>
                            <w:t>,</w:t>
                          </w:r>
                          <w:r w:rsidR="004564D3" w:rsidRPr="004564D3">
                            <w:rPr>
                              <w:rFonts w:ascii="Trebuchet MS" w:hAnsi="Trebuchet MS"/>
                              <w:b/>
                              <w:color w:val="FFFFFF" w:themeColor="background1"/>
                              <w:sz w:val="32"/>
                              <w:szCs w:val="32"/>
                            </w:rPr>
                            <w:t xml:space="preserve"> døre og gulve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F552F" id="_x0000_t202" coordsize="21600,21600" o:spt="202" path="m,l,21600r21600,l21600,xe">
              <v:stroke joinstyle="miter"/>
              <v:path gradientshapeok="t" o:connecttype="rect"/>
            </v:shapetype>
            <v:shape id="Tekstfelt 2" o:spid="_x0000_s1026" type="#_x0000_t202" style="position:absolute;margin-left:-6.45pt;margin-top:-9.45pt;width:649.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1/9wEAAM0DAAAOAAAAZHJzL2Uyb0RvYy54bWysU9uO0zAQfUfiHyy/06RVs5eo6WrZZRHS&#10;siAtfIDrOI2F7TFjt0n5esZOt1vBGyIP1jhjn5lz5nh1M1rD9gqDBtfw+azkTDkJrXbbhn//9vDu&#10;irMQhWuFAacaflCB36zfvlkNvlYL6MG0ChmBuFAPvuF9jL4uiiB7ZUWYgVeOkh2gFZG2uC1aFAOh&#10;W1MsyvKiGABbjyBVCPT3fkrydcbvOiXjl64LKjLTcOot5hXzuklrsV6JeovC91oe2xD/0IUV2lHR&#10;E9S9iILtUP8FZbVECNDFmQRbQNdpqTIHYjMv/2Dz3AuvMhcSJ/iTTOH/wcqn/bP/iiyO72GkAWYS&#10;wT+C/BGYg7teuK26RYShV6KlwvMkWTH4UB+vJqlDHRLIZvgMLQ1Z7CJkoLFDm1QhnozQaQCHk+hq&#10;jEzSz6vF8uqiopSkXHU5r8o8lULUL7c9hvhRgWUpaDjSUDO62D+GmLoR9cuRVMzBgzYmD9Y4NjT8&#10;ulpU+cJZxupIvjPaUgNl+iYnJJIfXJsvR6HNFFMB446sE9GJchw3Ix1M7DfQHog/wuQveg8U9IC/&#10;OBvIWw0PP3cCFWfmkyMNr+fLZTJj3iyrywVt8DyzOc8IJwmq4ZGzKbyL2cAT11vSutNZhtdOjr2S&#10;Z7I6R38nU57v86nXV7j+DQAA//8DAFBLAwQUAAYACAAAACEAl2bbCN4AAAALAQAADwAAAGRycy9k&#10;b3ducmV2LnhtbEyPwU7DMAyG70i8Q2QkbluSCrauNJ2mIa4gNpi0W9Z4bUXjVE22lrcnPbHbb/nT&#10;78/5erQtu2LvG0cK5FwAQyqdaahS8LV/m6XAfNBkdOsIFfyih3Vxf5frzLiBPvG6CxWLJeQzraAO&#10;ocs492WNVvu565Di7ux6q0Mc+4qbXg+x3LY8EWLBrW4oXqh1h9say5/dxSr4fj8fD0/io3q1z93g&#10;RsHJrrhSjw/j5gVYwDH8wzDpR3UootPJXch41iqYyWQV0SmkMUxEki4ksJOCpZTAi5zf/lD8AQAA&#10;//8DAFBLAQItABQABgAIAAAAIQC2gziS/gAAAOEBAAATAAAAAAAAAAAAAAAAAAAAAABbQ29udGVu&#10;dF9UeXBlc10ueG1sUEsBAi0AFAAGAAgAAAAhADj9If/WAAAAlAEAAAsAAAAAAAAAAAAAAAAALwEA&#10;AF9yZWxzLy5yZWxzUEsBAi0AFAAGAAgAAAAhALKYXX/3AQAAzQMAAA4AAAAAAAAAAAAAAAAALgIA&#10;AGRycy9lMm9Eb2MueG1sUEsBAi0AFAAGAAgAAAAhAJdm2wjeAAAACwEAAA8AAAAAAAAAAAAAAAAA&#10;UQQAAGRycy9kb3ducmV2LnhtbFBLBQYAAAAABAAEAPMAAABcBQAAAAA=&#10;" filled="f" stroked="f">
              <v:textbox>
                <w:txbxContent>
                  <w:p w14:paraId="445F5535" w14:textId="2E5503CF" w:rsidR="00614CBC" w:rsidRPr="004564D3" w:rsidRDefault="00614CBC" w:rsidP="00614CBC">
                    <w:pPr>
                      <w:pStyle w:val="Sidehoved"/>
                      <w:rPr>
                        <w:rFonts w:ascii="Trebuchet MS" w:hAnsi="Trebuchet MS"/>
                        <w:b/>
                        <w:color w:val="FFFFFF" w:themeColor="background1"/>
                        <w:sz w:val="32"/>
                        <w:szCs w:val="32"/>
                      </w:rPr>
                    </w:pPr>
                    <w:r w:rsidRPr="004564D3">
                      <w:rPr>
                        <w:rFonts w:ascii="Trebuchet MS" w:hAnsi="Trebuchet MS"/>
                        <w:b/>
                        <w:color w:val="FFFFFF" w:themeColor="background1"/>
                        <w:sz w:val="32"/>
                        <w:szCs w:val="32"/>
                      </w:rPr>
                      <w:t>Tjek</w:t>
                    </w:r>
                    <w:r w:rsidR="00BB3795">
                      <w:rPr>
                        <w:rFonts w:ascii="Trebuchet MS" w:hAnsi="Trebuchet MS"/>
                        <w:b/>
                        <w:color w:val="FFFFFF" w:themeColor="background1"/>
                        <w:sz w:val="32"/>
                        <w:szCs w:val="32"/>
                      </w:rPr>
                      <w:t>liste: I</w:t>
                    </w:r>
                    <w:r w:rsidR="004564D3" w:rsidRPr="004564D3">
                      <w:rPr>
                        <w:rFonts w:ascii="Trebuchet MS" w:hAnsi="Trebuchet MS"/>
                        <w:b/>
                        <w:color w:val="FFFFFF" w:themeColor="background1"/>
                        <w:sz w:val="32"/>
                        <w:szCs w:val="32"/>
                      </w:rPr>
                      <w:t>solering, vinduer</w:t>
                    </w:r>
                    <w:r w:rsidR="004564D3">
                      <w:rPr>
                        <w:rFonts w:ascii="Trebuchet MS" w:hAnsi="Trebuchet MS"/>
                        <w:b/>
                        <w:color w:val="FFFFFF" w:themeColor="background1"/>
                        <w:sz w:val="32"/>
                        <w:szCs w:val="32"/>
                      </w:rPr>
                      <w:t>,</w:t>
                    </w:r>
                    <w:r w:rsidR="004564D3" w:rsidRPr="004564D3">
                      <w:rPr>
                        <w:rFonts w:ascii="Trebuchet MS" w:hAnsi="Trebuchet MS"/>
                        <w:b/>
                        <w:color w:val="FFFFFF" w:themeColor="background1"/>
                        <w:sz w:val="32"/>
                        <w:szCs w:val="32"/>
                      </w:rPr>
                      <w:t xml:space="preserve"> døre og gulve</w:t>
                    </w:r>
                  </w:p>
                </w:txbxContent>
              </v:textbox>
            </v:shape>
          </w:pict>
        </mc:Fallback>
      </mc:AlternateContent>
    </w:r>
    <w:r w:rsidR="00834A5D" w:rsidRPr="006F145A">
      <w:rPr>
        <w:rFonts w:ascii="Trebuchet MS" w:hAnsi="Trebuchet MS"/>
        <w:b/>
        <w:noProof/>
        <w:sz w:val="28"/>
        <w:lang w:eastAsia="da-DK"/>
      </w:rPr>
      <mc:AlternateContent>
        <mc:Choice Requires="wps">
          <w:drawing>
            <wp:anchor distT="0" distB="0" distL="114300" distR="114300" simplePos="0" relativeHeight="251658240" behindDoc="0" locked="0" layoutInCell="1" allowOverlap="1" wp14:anchorId="445F5531" wp14:editId="23A6B148">
              <wp:simplePos x="0" y="0"/>
              <wp:positionH relativeFrom="column">
                <wp:posOffset>-910590</wp:posOffset>
              </wp:positionH>
              <wp:positionV relativeFrom="paragraph">
                <wp:posOffset>-644525</wp:posOffset>
              </wp:positionV>
              <wp:extent cx="10972800" cy="942975"/>
              <wp:effectExtent l="0" t="0" r="0" b="0"/>
              <wp:wrapNone/>
              <wp:docPr id="17" name="Rektangel 17"/>
              <wp:cNvGraphicFramePr/>
              <a:graphic xmlns:a="http://schemas.openxmlformats.org/drawingml/2006/main">
                <a:graphicData uri="http://schemas.microsoft.com/office/word/2010/wordprocessingShape">
                  <wps:wsp>
                    <wps:cNvSpPr/>
                    <wps:spPr>
                      <a:xfrm>
                        <a:off x="0" y="0"/>
                        <a:ext cx="10972800" cy="942975"/>
                      </a:xfrm>
                      <a:prstGeom prst="rect">
                        <a:avLst/>
                      </a:prstGeom>
                      <a:solidFill>
                        <a:srgbClr val="2734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20EDE" id="Rektangel 17" o:spid="_x0000_s1026" style="position:absolute;margin-left:-71.7pt;margin-top:-50.75pt;width:12in;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QdfgIAAGAFAAAOAAAAZHJzL2Uyb0RvYy54bWysVE1v2zAMvQ/YfxB0X+14ydIEdYqgRYcB&#10;RVusHXpWZCk2IIsapXzt14+SHadrix2G+SBLIvlIPpG8uNy3hm0V+gZsyUdnOWfKSqgauy75j6eb&#10;T+ec+SBsJQxYVfKD8vxy8fHDxc7NVQE1mEohIxDr5ztX8joEN88yL2vVCn8GTlkSasBWBDriOqtQ&#10;7Ai9NVmR51+yHWDlEKTynm6vOyFfJHytlQz3WnsVmCk5xRbSimldxTVbXIj5GoWrG9mHIf4hilY0&#10;lpwOUNciCLbB5g1U20gEDzqcSWgz0LqRKuVA2YzyV9k81sKplAuR491Ak/9/sPJu++gekGjYOT/3&#10;tI1Z7DW28U/xsX0i6zCQpfaBSboc5bNpcZ4TqZKEs3Exm04indnJ3KEPXxW0LG5KjvQaiSSxvfWh&#10;Uz2qRG8eTFPdNMakA65XVwbZVtDLFdPP40l6LEL/Q83YqGwhmnWI8SY7JZN24WBU1DP2u9KsqSj8&#10;IkWS6kwNfoSUyoZRJ6pFpTr3k5y+PrfBImWaACOyJv8Ddg8Qa/gtdhdlrx9NVSrTwTj/W2Cd8WCR&#10;PIMNg3HbWMD3AAxl1Xvu9I8kddREllZQHR6QIXRN4p28aejdboUPDwKpK+ipqdPDPS3awK7k0O84&#10;qwF/vXcf9alYScrZjrqs5P7nRqDizHyzVMaz0Xgc2zIdxpNpQQd8KVm9lNhNewVUDiOaKU6mbdQP&#10;5rjVCO0zDYRl9EoiYSX5LrkMeDxcha77aaRItVwmNWpFJ8KtfXQygkdWY10+7Z8Fur54A9X9HRw7&#10;Usxf1XCnGy0tLDcBdJMK/MRrzze1cSqcfuTEOfHynLROg3HxGwAA//8DAFBLAwQUAAYACAAAACEA&#10;mjQrleMAAAASAQAADwAAAGRycy9kb3ducmV2LnhtbExPy07DMBC8I/EP1iJxa+2A+0rjVEDFgRNQ&#10;+gFubOK09jqy3Tb8Pc4JLqtdzew8qs3gLLnoEDuPAoopA6Kx8arDVsD+63WyBBKTRCWtRy3gR0fY&#10;1Lc3lSyVv+KnvuxSS7IIxlIKMCn1JaWxMdrJOPW9xox9++BkymdoqQrymsWdpQ+MzamTHWYHI3v9&#10;YnRz2p2dgHiUz4wvVvuP1SmY96Md3uzWCHF/N2zXeTytgSQ9pL8PGDvk/FDnYAd/RhWJFTAp+CPP&#10;3HFjxQzIyJkt+RzIQQBfMKB1Rf9XqX8BAAD//wMAUEsBAi0AFAAGAAgAAAAhALaDOJL+AAAA4QEA&#10;ABMAAAAAAAAAAAAAAAAAAAAAAFtDb250ZW50X1R5cGVzXS54bWxQSwECLQAUAAYACAAAACEAOP0h&#10;/9YAAACUAQAACwAAAAAAAAAAAAAAAAAvAQAAX3JlbHMvLnJlbHNQSwECLQAUAAYACAAAACEA45kE&#10;HX4CAABgBQAADgAAAAAAAAAAAAAAAAAuAgAAZHJzL2Uyb0RvYy54bWxQSwECLQAUAAYACAAAACEA&#10;mjQrleMAAAASAQAADwAAAAAAAAAAAAAAAADYBAAAZHJzL2Rvd25yZXYueG1sUEsFBgAAAAAEAAQA&#10;8wAAAOgFAAAAAA==&#10;" fillcolor="#273450" stroked="f" strokeweight="2pt"/>
          </w:pict>
        </mc:Fallback>
      </mc:AlternateContent>
    </w:r>
    <w:proofErr w:type="spellStart"/>
    <w:r w:rsidR="00834A5D" w:rsidRPr="006F145A">
      <w:rPr>
        <w:rFonts w:ascii="Trebuchet MS" w:hAnsi="Trebuchet MS"/>
        <w:b/>
        <w:sz w:val="28"/>
      </w:rPr>
      <w:t>jekskema</w:t>
    </w:r>
    <w:proofErr w:type="spellEnd"/>
    <w:r w:rsidR="00834A5D" w:rsidRPr="006F145A">
      <w:rPr>
        <w:rFonts w:ascii="Trebuchet MS" w:hAnsi="Trebuchet MS"/>
        <w:b/>
        <w:sz w:val="28"/>
      </w:rPr>
      <w:t xml:space="preserve"> – varmeanlæg og andre tekniske installationer</w:t>
    </w:r>
  </w:p>
  <w:p w14:paraId="445F552C" w14:textId="77777777" w:rsidR="001844A0" w:rsidRPr="00070959" w:rsidRDefault="001844A0" w:rsidP="006114B0">
    <w:pPr>
      <w:pStyle w:val="Sidehoved"/>
      <w:rPr>
        <w:rFonts w:ascii="Trebuchet MS" w:hAnsi="Trebuchet MS"/>
        <w:color w:val="58B7DD"/>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E0EE3"/>
    <w:multiLevelType w:val="hybridMultilevel"/>
    <w:tmpl w:val="AE2C69A2"/>
    <w:lvl w:ilvl="0" w:tplc="01D468EA">
      <w:start w:val="1"/>
      <w:numFmt w:val="bullet"/>
      <w:lvlText w:val="•"/>
      <w:lvlJc w:val="left"/>
      <w:pPr>
        <w:tabs>
          <w:tab w:val="num" w:pos="720"/>
        </w:tabs>
        <w:ind w:left="720" w:hanging="360"/>
      </w:pPr>
      <w:rPr>
        <w:rFonts w:ascii="Arial" w:hAnsi="Arial" w:hint="default"/>
      </w:rPr>
    </w:lvl>
    <w:lvl w:ilvl="1" w:tplc="4476C110" w:tentative="1">
      <w:start w:val="1"/>
      <w:numFmt w:val="bullet"/>
      <w:lvlText w:val="•"/>
      <w:lvlJc w:val="left"/>
      <w:pPr>
        <w:tabs>
          <w:tab w:val="num" w:pos="1440"/>
        </w:tabs>
        <w:ind w:left="1440" w:hanging="360"/>
      </w:pPr>
      <w:rPr>
        <w:rFonts w:ascii="Arial" w:hAnsi="Arial" w:hint="default"/>
      </w:rPr>
    </w:lvl>
    <w:lvl w:ilvl="2" w:tplc="307EE232" w:tentative="1">
      <w:start w:val="1"/>
      <w:numFmt w:val="bullet"/>
      <w:lvlText w:val="•"/>
      <w:lvlJc w:val="left"/>
      <w:pPr>
        <w:tabs>
          <w:tab w:val="num" w:pos="2160"/>
        </w:tabs>
        <w:ind w:left="2160" w:hanging="360"/>
      </w:pPr>
      <w:rPr>
        <w:rFonts w:ascii="Arial" w:hAnsi="Arial" w:hint="default"/>
      </w:rPr>
    </w:lvl>
    <w:lvl w:ilvl="3" w:tplc="15EC663E" w:tentative="1">
      <w:start w:val="1"/>
      <w:numFmt w:val="bullet"/>
      <w:lvlText w:val="•"/>
      <w:lvlJc w:val="left"/>
      <w:pPr>
        <w:tabs>
          <w:tab w:val="num" w:pos="2880"/>
        </w:tabs>
        <w:ind w:left="2880" w:hanging="360"/>
      </w:pPr>
      <w:rPr>
        <w:rFonts w:ascii="Arial" w:hAnsi="Arial" w:hint="default"/>
      </w:rPr>
    </w:lvl>
    <w:lvl w:ilvl="4" w:tplc="C2389B4A" w:tentative="1">
      <w:start w:val="1"/>
      <w:numFmt w:val="bullet"/>
      <w:lvlText w:val="•"/>
      <w:lvlJc w:val="left"/>
      <w:pPr>
        <w:tabs>
          <w:tab w:val="num" w:pos="3600"/>
        </w:tabs>
        <w:ind w:left="3600" w:hanging="360"/>
      </w:pPr>
      <w:rPr>
        <w:rFonts w:ascii="Arial" w:hAnsi="Arial" w:hint="default"/>
      </w:rPr>
    </w:lvl>
    <w:lvl w:ilvl="5" w:tplc="FA726EBC" w:tentative="1">
      <w:start w:val="1"/>
      <w:numFmt w:val="bullet"/>
      <w:lvlText w:val="•"/>
      <w:lvlJc w:val="left"/>
      <w:pPr>
        <w:tabs>
          <w:tab w:val="num" w:pos="4320"/>
        </w:tabs>
        <w:ind w:left="4320" w:hanging="360"/>
      </w:pPr>
      <w:rPr>
        <w:rFonts w:ascii="Arial" w:hAnsi="Arial" w:hint="default"/>
      </w:rPr>
    </w:lvl>
    <w:lvl w:ilvl="6" w:tplc="8A5EBE2A" w:tentative="1">
      <w:start w:val="1"/>
      <w:numFmt w:val="bullet"/>
      <w:lvlText w:val="•"/>
      <w:lvlJc w:val="left"/>
      <w:pPr>
        <w:tabs>
          <w:tab w:val="num" w:pos="5040"/>
        </w:tabs>
        <w:ind w:left="5040" w:hanging="360"/>
      </w:pPr>
      <w:rPr>
        <w:rFonts w:ascii="Arial" w:hAnsi="Arial" w:hint="default"/>
      </w:rPr>
    </w:lvl>
    <w:lvl w:ilvl="7" w:tplc="C87E11B2" w:tentative="1">
      <w:start w:val="1"/>
      <w:numFmt w:val="bullet"/>
      <w:lvlText w:val="•"/>
      <w:lvlJc w:val="left"/>
      <w:pPr>
        <w:tabs>
          <w:tab w:val="num" w:pos="5760"/>
        </w:tabs>
        <w:ind w:left="5760" w:hanging="360"/>
      </w:pPr>
      <w:rPr>
        <w:rFonts w:ascii="Arial" w:hAnsi="Arial" w:hint="default"/>
      </w:rPr>
    </w:lvl>
    <w:lvl w:ilvl="8" w:tplc="2E6657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8877F7"/>
    <w:multiLevelType w:val="hybridMultilevel"/>
    <w:tmpl w:val="2F4CEFC4"/>
    <w:lvl w:ilvl="0" w:tplc="CB54E52C">
      <w:start w:val="1"/>
      <w:numFmt w:val="bullet"/>
      <w:lvlText w:val="•"/>
      <w:lvlJc w:val="left"/>
      <w:pPr>
        <w:tabs>
          <w:tab w:val="num" w:pos="720"/>
        </w:tabs>
        <w:ind w:left="720" w:hanging="360"/>
      </w:pPr>
      <w:rPr>
        <w:rFonts w:ascii="Arial" w:hAnsi="Arial" w:hint="default"/>
      </w:rPr>
    </w:lvl>
    <w:lvl w:ilvl="1" w:tplc="5DB0A41C" w:tentative="1">
      <w:start w:val="1"/>
      <w:numFmt w:val="bullet"/>
      <w:lvlText w:val="•"/>
      <w:lvlJc w:val="left"/>
      <w:pPr>
        <w:tabs>
          <w:tab w:val="num" w:pos="1440"/>
        </w:tabs>
        <w:ind w:left="1440" w:hanging="360"/>
      </w:pPr>
      <w:rPr>
        <w:rFonts w:ascii="Arial" w:hAnsi="Arial" w:hint="default"/>
      </w:rPr>
    </w:lvl>
    <w:lvl w:ilvl="2" w:tplc="513861C4" w:tentative="1">
      <w:start w:val="1"/>
      <w:numFmt w:val="bullet"/>
      <w:lvlText w:val="•"/>
      <w:lvlJc w:val="left"/>
      <w:pPr>
        <w:tabs>
          <w:tab w:val="num" w:pos="2160"/>
        </w:tabs>
        <w:ind w:left="2160" w:hanging="360"/>
      </w:pPr>
      <w:rPr>
        <w:rFonts w:ascii="Arial" w:hAnsi="Arial" w:hint="default"/>
      </w:rPr>
    </w:lvl>
    <w:lvl w:ilvl="3" w:tplc="F582190E" w:tentative="1">
      <w:start w:val="1"/>
      <w:numFmt w:val="bullet"/>
      <w:lvlText w:val="•"/>
      <w:lvlJc w:val="left"/>
      <w:pPr>
        <w:tabs>
          <w:tab w:val="num" w:pos="2880"/>
        </w:tabs>
        <w:ind w:left="2880" w:hanging="360"/>
      </w:pPr>
      <w:rPr>
        <w:rFonts w:ascii="Arial" w:hAnsi="Arial" w:hint="default"/>
      </w:rPr>
    </w:lvl>
    <w:lvl w:ilvl="4" w:tplc="7E6C978A" w:tentative="1">
      <w:start w:val="1"/>
      <w:numFmt w:val="bullet"/>
      <w:lvlText w:val="•"/>
      <w:lvlJc w:val="left"/>
      <w:pPr>
        <w:tabs>
          <w:tab w:val="num" w:pos="3600"/>
        </w:tabs>
        <w:ind w:left="3600" w:hanging="360"/>
      </w:pPr>
      <w:rPr>
        <w:rFonts w:ascii="Arial" w:hAnsi="Arial" w:hint="default"/>
      </w:rPr>
    </w:lvl>
    <w:lvl w:ilvl="5" w:tplc="21ECDC38" w:tentative="1">
      <w:start w:val="1"/>
      <w:numFmt w:val="bullet"/>
      <w:lvlText w:val="•"/>
      <w:lvlJc w:val="left"/>
      <w:pPr>
        <w:tabs>
          <w:tab w:val="num" w:pos="4320"/>
        </w:tabs>
        <w:ind w:left="4320" w:hanging="360"/>
      </w:pPr>
      <w:rPr>
        <w:rFonts w:ascii="Arial" w:hAnsi="Arial" w:hint="default"/>
      </w:rPr>
    </w:lvl>
    <w:lvl w:ilvl="6" w:tplc="CB0AD9AE" w:tentative="1">
      <w:start w:val="1"/>
      <w:numFmt w:val="bullet"/>
      <w:lvlText w:val="•"/>
      <w:lvlJc w:val="left"/>
      <w:pPr>
        <w:tabs>
          <w:tab w:val="num" w:pos="5040"/>
        </w:tabs>
        <w:ind w:left="5040" w:hanging="360"/>
      </w:pPr>
      <w:rPr>
        <w:rFonts w:ascii="Arial" w:hAnsi="Arial" w:hint="default"/>
      </w:rPr>
    </w:lvl>
    <w:lvl w:ilvl="7" w:tplc="995028DA" w:tentative="1">
      <w:start w:val="1"/>
      <w:numFmt w:val="bullet"/>
      <w:lvlText w:val="•"/>
      <w:lvlJc w:val="left"/>
      <w:pPr>
        <w:tabs>
          <w:tab w:val="num" w:pos="5760"/>
        </w:tabs>
        <w:ind w:left="5760" w:hanging="360"/>
      </w:pPr>
      <w:rPr>
        <w:rFonts w:ascii="Arial" w:hAnsi="Arial" w:hint="default"/>
      </w:rPr>
    </w:lvl>
    <w:lvl w:ilvl="8" w:tplc="B57AB1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E51CC4"/>
    <w:multiLevelType w:val="hybridMultilevel"/>
    <w:tmpl w:val="9F586508"/>
    <w:lvl w:ilvl="0" w:tplc="3982AA9C">
      <w:start w:val="1"/>
      <w:numFmt w:val="bullet"/>
      <w:lvlText w:val="•"/>
      <w:lvlJc w:val="left"/>
      <w:pPr>
        <w:tabs>
          <w:tab w:val="num" w:pos="720"/>
        </w:tabs>
        <w:ind w:left="720" w:hanging="360"/>
      </w:pPr>
      <w:rPr>
        <w:rFonts w:ascii="Arial" w:hAnsi="Arial" w:hint="default"/>
      </w:rPr>
    </w:lvl>
    <w:lvl w:ilvl="1" w:tplc="CAF83C8C">
      <w:start w:val="393"/>
      <w:numFmt w:val="bullet"/>
      <w:lvlText w:val="–"/>
      <w:lvlJc w:val="left"/>
      <w:pPr>
        <w:tabs>
          <w:tab w:val="num" w:pos="1440"/>
        </w:tabs>
        <w:ind w:left="1440" w:hanging="360"/>
      </w:pPr>
      <w:rPr>
        <w:rFonts w:ascii="Arial" w:hAnsi="Arial" w:hint="default"/>
      </w:rPr>
    </w:lvl>
    <w:lvl w:ilvl="2" w:tplc="18BA0180" w:tentative="1">
      <w:start w:val="1"/>
      <w:numFmt w:val="bullet"/>
      <w:lvlText w:val="•"/>
      <w:lvlJc w:val="left"/>
      <w:pPr>
        <w:tabs>
          <w:tab w:val="num" w:pos="2160"/>
        </w:tabs>
        <w:ind w:left="2160" w:hanging="360"/>
      </w:pPr>
      <w:rPr>
        <w:rFonts w:ascii="Arial" w:hAnsi="Arial" w:hint="default"/>
      </w:rPr>
    </w:lvl>
    <w:lvl w:ilvl="3" w:tplc="DF1A6724" w:tentative="1">
      <w:start w:val="1"/>
      <w:numFmt w:val="bullet"/>
      <w:lvlText w:val="•"/>
      <w:lvlJc w:val="left"/>
      <w:pPr>
        <w:tabs>
          <w:tab w:val="num" w:pos="2880"/>
        </w:tabs>
        <w:ind w:left="2880" w:hanging="360"/>
      </w:pPr>
      <w:rPr>
        <w:rFonts w:ascii="Arial" w:hAnsi="Arial" w:hint="default"/>
      </w:rPr>
    </w:lvl>
    <w:lvl w:ilvl="4" w:tplc="2C44A43C" w:tentative="1">
      <w:start w:val="1"/>
      <w:numFmt w:val="bullet"/>
      <w:lvlText w:val="•"/>
      <w:lvlJc w:val="left"/>
      <w:pPr>
        <w:tabs>
          <w:tab w:val="num" w:pos="3600"/>
        </w:tabs>
        <w:ind w:left="3600" w:hanging="360"/>
      </w:pPr>
      <w:rPr>
        <w:rFonts w:ascii="Arial" w:hAnsi="Arial" w:hint="default"/>
      </w:rPr>
    </w:lvl>
    <w:lvl w:ilvl="5" w:tplc="212E2C6C" w:tentative="1">
      <w:start w:val="1"/>
      <w:numFmt w:val="bullet"/>
      <w:lvlText w:val="•"/>
      <w:lvlJc w:val="left"/>
      <w:pPr>
        <w:tabs>
          <w:tab w:val="num" w:pos="4320"/>
        </w:tabs>
        <w:ind w:left="4320" w:hanging="360"/>
      </w:pPr>
      <w:rPr>
        <w:rFonts w:ascii="Arial" w:hAnsi="Arial" w:hint="default"/>
      </w:rPr>
    </w:lvl>
    <w:lvl w:ilvl="6" w:tplc="85C0AC34" w:tentative="1">
      <w:start w:val="1"/>
      <w:numFmt w:val="bullet"/>
      <w:lvlText w:val="•"/>
      <w:lvlJc w:val="left"/>
      <w:pPr>
        <w:tabs>
          <w:tab w:val="num" w:pos="5040"/>
        </w:tabs>
        <w:ind w:left="5040" w:hanging="360"/>
      </w:pPr>
      <w:rPr>
        <w:rFonts w:ascii="Arial" w:hAnsi="Arial" w:hint="default"/>
      </w:rPr>
    </w:lvl>
    <w:lvl w:ilvl="7" w:tplc="E4D45F46" w:tentative="1">
      <w:start w:val="1"/>
      <w:numFmt w:val="bullet"/>
      <w:lvlText w:val="•"/>
      <w:lvlJc w:val="left"/>
      <w:pPr>
        <w:tabs>
          <w:tab w:val="num" w:pos="5760"/>
        </w:tabs>
        <w:ind w:left="5760" w:hanging="360"/>
      </w:pPr>
      <w:rPr>
        <w:rFonts w:ascii="Arial" w:hAnsi="Arial" w:hint="default"/>
      </w:rPr>
    </w:lvl>
    <w:lvl w:ilvl="8" w:tplc="69A416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0908BD"/>
    <w:multiLevelType w:val="hybridMultilevel"/>
    <w:tmpl w:val="BD14358A"/>
    <w:lvl w:ilvl="0" w:tplc="441C3A00">
      <w:start w:val="1"/>
      <w:numFmt w:val="bullet"/>
      <w:lvlText w:val="•"/>
      <w:lvlJc w:val="left"/>
      <w:pPr>
        <w:tabs>
          <w:tab w:val="num" w:pos="720"/>
        </w:tabs>
        <w:ind w:left="720" w:hanging="360"/>
      </w:pPr>
      <w:rPr>
        <w:rFonts w:ascii="Arial" w:hAnsi="Arial" w:hint="default"/>
      </w:rPr>
    </w:lvl>
    <w:lvl w:ilvl="1" w:tplc="9976D982" w:tentative="1">
      <w:start w:val="1"/>
      <w:numFmt w:val="bullet"/>
      <w:lvlText w:val="•"/>
      <w:lvlJc w:val="left"/>
      <w:pPr>
        <w:tabs>
          <w:tab w:val="num" w:pos="1440"/>
        </w:tabs>
        <w:ind w:left="1440" w:hanging="360"/>
      </w:pPr>
      <w:rPr>
        <w:rFonts w:ascii="Arial" w:hAnsi="Arial" w:hint="default"/>
      </w:rPr>
    </w:lvl>
    <w:lvl w:ilvl="2" w:tplc="CF14D41C" w:tentative="1">
      <w:start w:val="1"/>
      <w:numFmt w:val="bullet"/>
      <w:lvlText w:val="•"/>
      <w:lvlJc w:val="left"/>
      <w:pPr>
        <w:tabs>
          <w:tab w:val="num" w:pos="2160"/>
        </w:tabs>
        <w:ind w:left="2160" w:hanging="360"/>
      </w:pPr>
      <w:rPr>
        <w:rFonts w:ascii="Arial" w:hAnsi="Arial" w:hint="default"/>
      </w:rPr>
    </w:lvl>
    <w:lvl w:ilvl="3" w:tplc="DD1E5424" w:tentative="1">
      <w:start w:val="1"/>
      <w:numFmt w:val="bullet"/>
      <w:lvlText w:val="•"/>
      <w:lvlJc w:val="left"/>
      <w:pPr>
        <w:tabs>
          <w:tab w:val="num" w:pos="2880"/>
        </w:tabs>
        <w:ind w:left="2880" w:hanging="360"/>
      </w:pPr>
      <w:rPr>
        <w:rFonts w:ascii="Arial" w:hAnsi="Arial" w:hint="default"/>
      </w:rPr>
    </w:lvl>
    <w:lvl w:ilvl="4" w:tplc="80E40E40" w:tentative="1">
      <w:start w:val="1"/>
      <w:numFmt w:val="bullet"/>
      <w:lvlText w:val="•"/>
      <w:lvlJc w:val="left"/>
      <w:pPr>
        <w:tabs>
          <w:tab w:val="num" w:pos="3600"/>
        </w:tabs>
        <w:ind w:left="3600" w:hanging="360"/>
      </w:pPr>
      <w:rPr>
        <w:rFonts w:ascii="Arial" w:hAnsi="Arial" w:hint="default"/>
      </w:rPr>
    </w:lvl>
    <w:lvl w:ilvl="5" w:tplc="E8B61A04" w:tentative="1">
      <w:start w:val="1"/>
      <w:numFmt w:val="bullet"/>
      <w:lvlText w:val="•"/>
      <w:lvlJc w:val="left"/>
      <w:pPr>
        <w:tabs>
          <w:tab w:val="num" w:pos="4320"/>
        </w:tabs>
        <w:ind w:left="4320" w:hanging="360"/>
      </w:pPr>
      <w:rPr>
        <w:rFonts w:ascii="Arial" w:hAnsi="Arial" w:hint="default"/>
      </w:rPr>
    </w:lvl>
    <w:lvl w:ilvl="6" w:tplc="8698FC30" w:tentative="1">
      <w:start w:val="1"/>
      <w:numFmt w:val="bullet"/>
      <w:lvlText w:val="•"/>
      <w:lvlJc w:val="left"/>
      <w:pPr>
        <w:tabs>
          <w:tab w:val="num" w:pos="5040"/>
        </w:tabs>
        <w:ind w:left="5040" w:hanging="360"/>
      </w:pPr>
      <w:rPr>
        <w:rFonts w:ascii="Arial" w:hAnsi="Arial" w:hint="default"/>
      </w:rPr>
    </w:lvl>
    <w:lvl w:ilvl="7" w:tplc="4D88B1F2" w:tentative="1">
      <w:start w:val="1"/>
      <w:numFmt w:val="bullet"/>
      <w:lvlText w:val="•"/>
      <w:lvlJc w:val="left"/>
      <w:pPr>
        <w:tabs>
          <w:tab w:val="num" w:pos="5760"/>
        </w:tabs>
        <w:ind w:left="5760" w:hanging="360"/>
      </w:pPr>
      <w:rPr>
        <w:rFonts w:ascii="Arial" w:hAnsi="Arial" w:hint="default"/>
      </w:rPr>
    </w:lvl>
    <w:lvl w:ilvl="8" w:tplc="09D447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0256EA"/>
    <w:multiLevelType w:val="hybridMultilevel"/>
    <w:tmpl w:val="35B267E0"/>
    <w:lvl w:ilvl="0" w:tplc="9438B97E">
      <w:start w:val="1"/>
      <w:numFmt w:val="bullet"/>
      <w:lvlText w:val="•"/>
      <w:lvlJc w:val="left"/>
      <w:pPr>
        <w:tabs>
          <w:tab w:val="num" w:pos="720"/>
        </w:tabs>
        <w:ind w:left="720" w:hanging="360"/>
      </w:pPr>
      <w:rPr>
        <w:rFonts w:ascii="Arial" w:hAnsi="Arial" w:hint="default"/>
      </w:rPr>
    </w:lvl>
    <w:lvl w:ilvl="1" w:tplc="ADB47698" w:tentative="1">
      <w:start w:val="1"/>
      <w:numFmt w:val="bullet"/>
      <w:lvlText w:val="•"/>
      <w:lvlJc w:val="left"/>
      <w:pPr>
        <w:tabs>
          <w:tab w:val="num" w:pos="1440"/>
        </w:tabs>
        <w:ind w:left="1440" w:hanging="360"/>
      </w:pPr>
      <w:rPr>
        <w:rFonts w:ascii="Arial" w:hAnsi="Arial" w:hint="default"/>
      </w:rPr>
    </w:lvl>
    <w:lvl w:ilvl="2" w:tplc="039A9AF0" w:tentative="1">
      <w:start w:val="1"/>
      <w:numFmt w:val="bullet"/>
      <w:lvlText w:val="•"/>
      <w:lvlJc w:val="left"/>
      <w:pPr>
        <w:tabs>
          <w:tab w:val="num" w:pos="2160"/>
        </w:tabs>
        <w:ind w:left="2160" w:hanging="360"/>
      </w:pPr>
      <w:rPr>
        <w:rFonts w:ascii="Arial" w:hAnsi="Arial" w:hint="default"/>
      </w:rPr>
    </w:lvl>
    <w:lvl w:ilvl="3" w:tplc="7BA0383E" w:tentative="1">
      <w:start w:val="1"/>
      <w:numFmt w:val="bullet"/>
      <w:lvlText w:val="•"/>
      <w:lvlJc w:val="left"/>
      <w:pPr>
        <w:tabs>
          <w:tab w:val="num" w:pos="2880"/>
        </w:tabs>
        <w:ind w:left="2880" w:hanging="360"/>
      </w:pPr>
      <w:rPr>
        <w:rFonts w:ascii="Arial" w:hAnsi="Arial" w:hint="default"/>
      </w:rPr>
    </w:lvl>
    <w:lvl w:ilvl="4" w:tplc="28269310" w:tentative="1">
      <w:start w:val="1"/>
      <w:numFmt w:val="bullet"/>
      <w:lvlText w:val="•"/>
      <w:lvlJc w:val="left"/>
      <w:pPr>
        <w:tabs>
          <w:tab w:val="num" w:pos="3600"/>
        </w:tabs>
        <w:ind w:left="3600" w:hanging="360"/>
      </w:pPr>
      <w:rPr>
        <w:rFonts w:ascii="Arial" w:hAnsi="Arial" w:hint="default"/>
      </w:rPr>
    </w:lvl>
    <w:lvl w:ilvl="5" w:tplc="35FA2FEA" w:tentative="1">
      <w:start w:val="1"/>
      <w:numFmt w:val="bullet"/>
      <w:lvlText w:val="•"/>
      <w:lvlJc w:val="left"/>
      <w:pPr>
        <w:tabs>
          <w:tab w:val="num" w:pos="4320"/>
        </w:tabs>
        <w:ind w:left="4320" w:hanging="360"/>
      </w:pPr>
      <w:rPr>
        <w:rFonts w:ascii="Arial" w:hAnsi="Arial" w:hint="default"/>
      </w:rPr>
    </w:lvl>
    <w:lvl w:ilvl="6" w:tplc="82383C40" w:tentative="1">
      <w:start w:val="1"/>
      <w:numFmt w:val="bullet"/>
      <w:lvlText w:val="•"/>
      <w:lvlJc w:val="left"/>
      <w:pPr>
        <w:tabs>
          <w:tab w:val="num" w:pos="5040"/>
        </w:tabs>
        <w:ind w:left="5040" w:hanging="360"/>
      </w:pPr>
      <w:rPr>
        <w:rFonts w:ascii="Arial" w:hAnsi="Arial" w:hint="default"/>
      </w:rPr>
    </w:lvl>
    <w:lvl w:ilvl="7" w:tplc="ADE471A0" w:tentative="1">
      <w:start w:val="1"/>
      <w:numFmt w:val="bullet"/>
      <w:lvlText w:val="•"/>
      <w:lvlJc w:val="left"/>
      <w:pPr>
        <w:tabs>
          <w:tab w:val="num" w:pos="5760"/>
        </w:tabs>
        <w:ind w:left="5760" w:hanging="360"/>
      </w:pPr>
      <w:rPr>
        <w:rFonts w:ascii="Arial" w:hAnsi="Arial" w:hint="default"/>
      </w:rPr>
    </w:lvl>
    <w:lvl w:ilvl="8" w:tplc="74520D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5F4739"/>
    <w:multiLevelType w:val="hybridMultilevel"/>
    <w:tmpl w:val="11BE2C6C"/>
    <w:lvl w:ilvl="0" w:tplc="7D222746">
      <w:start w:val="1"/>
      <w:numFmt w:val="bullet"/>
      <w:lvlText w:val="•"/>
      <w:lvlJc w:val="left"/>
      <w:pPr>
        <w:tabs>
          <w:tab w:val="num" w:pos="720"/>
        </w:tabs>
        <w:ind w:left="720" w:hanging="360"/>
      </w:pPr>
      <w:rPr>
        <w:rFonts w:ascii="Arial" w:hAnsi="Arial" w:hint="default"/>
      </w:rPr>
    </w:lvl>
    <w:lvl w:ilvl="1" w:tplc="221E55B0" w:tentative="1">
      <w:start w:val="1"/>
      <w:numFmt w:val="bullet"/>
      <w:lvlText w:val="•"/>
      <w:lvlJc w:val="left"/>
      <w:pPr>
        <w:tabs>
          <w:tab w:val="num" w:pos="1440"/>
        </w:tabs>
        <w:ind w:left="1440" w:hanging="360"/>
      </w:pPr>
      <w:rPr>
        <w:rFonts w:ascii="Arial" w:hAnsi="Arial" w:hint="default"/>
      </w:rPr>
    </w:lvl>
    <w:lvl w:ilvl="2" w:tplc="C8842A56" w:tentative="1">
      <w:start w:val="1"/>
      <w:numFmt w:val="bullet"/>
      <w:lvlText w:val="•"/>
      <w:lvlJc w:val="left"/>
      <w:pPr>
        <w:tabs>
          <w:tab w:val="num" w:pos="2160"/>
        </w:tabs>
        <w:ind w:left="2160" w:hanging="360"/>
      </w:pPr>
      <w:rPr>
        <w:rFonts w:ascii="Arial" w:hAnsi="Arial" w:hint="default"/>
      </w:rPr>
    </w:lvl>
    <w:lvl w:ilvl="3" w:tplc="89E6E6B6" w:tentative="1">
      <w:start w:val="1"/>
      <w:numFmt w:val="bullet"/>
      <w:lvlText w:val="•"/>
      <w:lvlJc w:val="left"/>
      <w:pPr>
        <w:tabs>
          <w:tab w:val="num" w:pos="2880"/>
        </w:tabs>
        <w:ind w:left="2880" w:hanging="360"/>
      </w:pPr>
      <w:rPr>
        <w:rFonts w:ascii="Arial" w:hAnsi="Arial" w:hint="default"/>
      </w:rPr>
    </w:lvl>
    <w:lvl w:ilvl="4" w:tplc="50E00680" w:tentative="1">
      <w:start w:val="1"/>
      <w:numFmt w:val="bullet"/>
      <w:lvlText w:val="•"/>
      <w:lvlJc w:val="left"/>
      <w:pPr>
        <w:tabs>
          <w:tab w:val="num" w:pos="3600"/>
        </w:tabs>
        <w:ind w:left="3600" w:hanging="360"/>
      </w:pPr>
      <w:rPr>
        <w:rFonts w:ascii="Arial" w:hAnsi="Arial" w:hint="default"/>
      </w:rPr>
    </w:lvl>
    <w:lvl w:ilvl="5" w:tplc="BB228532" w:tentative="1">
      <w:start w:val="1"/>
      <w:numFmt w:val="bullet"/>
      <w:lvlText w:val="•"/>
      <w:lvlJc w:val="left"/>
      <w:pPr>
        <w:tabs>
          <w:tab w:val="num" w:pos="4320"/>
        </w:tabs>
        <w:ind w:left="4320" w:hanging="360"/>
      </w:pPr>
      <w:rPr>
        <w:rFonts w:ascii="Arial" w:hAnsi="Arial" w:hint="default"/>
      </w:rPr>
    </w:lvl>
    <w:lvl w:ilvl="6" w:tplc="5E460A48" w:tentative="1">
      <w:start w:val="1"/>
      <w:numFmt w:val="bullet"/>
      <w:lvlText w:val="•"/>
      <w:lvlJc w:val="left"/>
      <w:pPr>
        <w:tabs>
          <w:tab w:val="num" w:pos="5040"/>
        </w:tabs>
        <w:ind w:left="5040" w:hanging="360"/>
      </w:pPr>
      <w:rPr>
        <w:rFonts w:ascii="Arial" w:hAnsi="Arial" w:hint="default"/>
      </w:rPr>
    </w:lvl>
    <w:lvl w:ilvl="7" w:tplc="B58C6C2C" w:tentative="1">
      <w:start w:val="1"/>
      <w:numFmt w:val="bullet"/>
      <w:lvlText w:val="•"/>
      <w:lvlJc w:val="left"/>
      <w:pPr>
        <w:tabs>
          <w:tab w:val="num" w:pos="5760"/>
        </w:tabs>
        <w:ind w:left="5760" w:hanging="360"/>
      </w:pPr>
      <w:rPr>
        <w:rFonts w:ascii="Arial" w:hAnsi="Arial" w:hint="default"/>
      </w:rPr>
    </w:lvl>
    <w:lvl w:ilvl="8" w:tplc="60DC71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137CCE"/>
    <w:multiLevelType w:val="hybridMultilevel"/>
    <w:tmpl w:val="84E817E8"/>
    <w:lvl w:ilvl="0" w:tplc="8EAE3836">
      <w:start w:val="1"/>
      <w:numFmt w:val="bullet"/>
      <w:lvlText w:val="•"/>
      <w:lvlJc w:val="left"/>
      <w:pPr>
        <w:tabs>
          <w:tab w:val="num" w:pos="720"/>
        </w:tabs>
        <w:ind w:left="720" w:hanging="360"/>
      </w:pPr>
      <w:rPr>
        <w:rFonts w:ascii="Arial" w:hAnsi="Arial" w:hint="default"/>
      </w:rPr>
    </w:lvl>
    <w:lvl w:ilvl="1" w:tplc="BBD697DA" w:tentative="1">
      <w:start w:val="1"/>
      <w:numFmt w:val="bullet"/>
      <w:lvlText w:val="•"/>
      <w:lvlJc w:val="left"/>
      <w:pPr>
        <w:tabs>
          <w:tab w:val="num" w:pos="1440"/>
        </w:tabs>
        <w:ind w:left="1440" w:hanging="360"/>
      </w:pPr>
      <w:rPr>
        <w:rFonts w:ascii="Arial" w:hAnsi="Arial" w:hint="default"/>
      </w:rPr>
    </w:lvl>
    <w:lvl w:ilvl="2" w:tplc="0A00E5FC" w:tentative="1">
      <w:start w:val="1"/>
      <w:numFmt w:val="bullet"/>
      <w:lvlText w:val="•"/>
      <w:lvlJc w:val="left"/>
      <w:pPr>
        <w:tabs>
          <w:tab w:val="num" w:pos="2160"/>
        </w:tabs>
        <w:ind w:left="2160" w:hanging="360"/>
      </w:pPr>
      <w:rPr>
        <w:rFonts w:ascii="Arial" w:hAnsi="Arial" w:hint="default"/>
      </w:rPr>
    </w:lvl>
    <w:lvl w:ilvl="3" w:tplc="84DECDD8" w:tentative="1">
      <w:start w:val="1"/>
      <w:numFmt w:val="bullet"/>
      <w:lvlText w:val="•"/>
      <w:lvlJc w:val="left"/>
      <w:pPr>
        <w:tabs>
          <w:tab w:val="num" w:pos="2880"/>
        </w:tabs>
        <w:ind w:left="2880" w:hanging="360"/>
      </w:pPr>
      <w:rPr>
        <w:rFonts w:ascii="Arial" w:hAnsi="Arial" w:hint="default"/>
      </w:rPr>
    </w:lvl>
    <w:lvl w:ilvl="4" w:tplc="5E7C15CA" w:tentative="1">
      <w:start w:val="1"/>
      <w:numFmt w:val="bullet"/>
      <w:lvlText w:val="•"/>
      <w:lvlJc w:val="left"/>
      <w:pPr>
        <w:tabs>
          <w:tab w:val="num" w:pos="3600"/>
        </w:tabs>
        <w:ind w:left="3600" w:hanging="360"/>
      </w:pPr>
      <w:rPr>
        <w:rFonts w:ascii="Arial" w:hAnsi="Arial" w:hint="default"/>
      </w:rPr>
    </w:lvl>
    <w:lvl w:ilvl="5" w:tplc="5854F288" w:tentative="1">
      <w:start w:val="1"/>
      <w:numFmt w:val="bullet"/>
      <w:lvlText w:val="•"/>
      <w:lvlJc w:val="left"/>
      <w:pPr>
        <w:tabs>
          <w:tab w:val="num" w:pos="4320"/>
        </w:tabs>
        <w:ind w:left="4320" w:hanging="360"/>
      </w:pPr>
      <w:rPr>
        <w:rFonts w:ascii="Arial" w:hAnsi="Arial" w:hint="default"/>
      </w:rPr>
    </w:lvl>
    <w:lvl w:ilvl="6" w:tplc="E7986646" w:tentative="1">
      <w:start w:val="1"/>
      <w:numFmt w:val="bullet"/>
      <w:lvlText w:val="•"/>
      <w:lvlJc w:val="left"/>
      <w:pPr>
        <w:tabs>
          <w:tab w:val="num" w:pos="5040"/>
        </w:tabs>
        <w:ind w:left="5040" w:hanging="360"/>
      </w:pPr>
      <w:rPr>
        <w:rFonts w:ascii="Arial" w:hAnsi="Arial" w:hint="default"/>
      </w:rPr>
    </w:lvl>
    <w:lvl w:ilvl="7" w:tplc="00C4A432" w:tentative="1">
      <w:start w:val="1"/>
      <w:numFmt w:val="bullet"/>
      <w:lvlText w:val="•"/>
      <w:lvlJc w:val="left"/>
      <w:pPr>
        <w:tabs>
          <w:tab w:val="num" w:pos="5760"/>
        </w:tabs>
        <w:ind w:left="5760" w:hanging="360"/>
      </w:pPr>
      <w:rPr>
        <w:rFonts w:ascii="Arial" w:hAnsi="Arial" w:hint="default"/>
      </w:rPr>
    </w:lvl>
    <w:lvl w:ilvl="8" w:tplc="9A7CEE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56366B"/>
    <w:multiLevelType w:val="hybridMultilevel"/>
    <w:tmpl w:val="E0B4F930"/>
    <w:lvl w:ilvl="0" w:tplc="2D765EC2">
      <w:start w:val="1"/>
      <w:numFmt w:val="bullet"/>
      <w:lvlText w:val="•"/>
      <w:lvlJc w:val="left"/>
      <w:pPr>
        <w:tabs>
          <w:tab w:val="num" w:pos="720"/>
        </w:tabs>
        <w:ind w:left="720" w:hanging="360"/>
      </w:pPr>
      <w:rPr>
        <w:rFonts w:ascii="Arial" w:hAnsi="Arial" w:hint="default"/>
      </w:rPr>
    </w:lvl>
    <w:lvl w:ilvl="1" w:tplc="962A3698" w:tentative="1">
      <w:start w:val="1"/>
      <w:numFmt w:val="bullet"/>
      <w:lvlText w:val="•"/>
      <w:lvlJc w:val="left"/>
      <w:pPr>
        <w:tabs>
          <w:tab w:val="num" w:pos="1440"/>
        </w:tabs>
        <w:ind w:left="1440" w:hanging="360"/>
      </w:pPr>
      <w:rPr>
        <w:rFonts w:ascii="Arial" w:hAnsi="Arial" w:hint="default"/>
      </w:rPr>
    </w:lvl>
    <w:lvl w:ilvl="2" w:tplc="B83E9F9C" w:tentative="1">
      <w:start w:val="1"/>
      <w:numFmt w:val="bullet"/>
      <w:lvlText w:val="•"/>
      <w:lvlJc w:val="left"/>
      <w:pPr>
        <w:tabs>
          <w:tab w:val="num" w:pos="2160"/>
        </w:tabs>
        <w:ind w:left="2160" w:hanging="360"/>
      </w:pPr>
      <w:rPr>
        <w:rFonts w:ascii="Arial" w:hAnsi="Arial" w:hint="default"/>
      </w:rPr>
    </w:lvl>
    <w:lvl w:ilvl="3" w:tplc="93CA4EFA" w:tentative="1">
      <w:start w:val="1"/>
      <w:numFmt w:val="bullet"/>
      <w:lvlText w:val="•"/>
      <w:lvlJc w:val="left"/>
      <w:pPr>
        <w:tabs>
          <w:tab w:val="num" w:pos="2880"/>
        </w:tabs>
        <w:ind w:left="2880" w:hanging="360"/>
      </w:pPr>
      <w:rPr>
        <w:rFonts w:ascii="Arial" w:hAnsi="Arial" w:hint="default"/>
      </w:rPr>
    </w:lvl>
    <w:lvl w:ilvl="4" w:tplc="53EE5F4A" w:tentative="1">
      <w:start w:val="1"/>
      <w:numFmt w:val="bullet"/>
      <w:lvlText w:val="•"/>
      <w:lvlJc w:val="left"/>
      <w:pPr>
        <w:tabs>
          <w:tab w:val="num" w:pos="3600"/>
        </w:tabs>
        <w:ind w:left="3600" w:hanging="360"/>
      </w:pPr>
      <w:rPr>
        <w:rFonts w:ascii="Arial" w:hAnsi="Arial" w:hint="default"/>
      </w:rPr>
    </w:lvl>
    <w:lvl w:ilvl="5" w:tplc="034E1126" w:tentative="1">
      <w:start w:val="1"/>
      <w:numFmt w:val="bullet"/>
      <w:lvlText w:val="•"/>
      <w:lvlJc w:val="left"/>
      <w:pPr>
        <w:tabs>
          <w:tab w:val="num" w:pos="4320"/>
        </w:tabs>
        <w:ind w:left="4320" w:hanging="360"/>
      </w:pPr>
      <w:rPr>
        <w:rFonts w:ascii="Arial" w:hAnsi="Arial" w:hint="default"/>
      </w:rPr>
    </w:lvl>
    <w:lvl w:ilvl="6" w:tplc="4D004EEC" w:tentative="1">
      <w:start w:val="1"/>
      <w:numFmt w:val="bullet"/>
      <w:lvlText w:val="•"/>
      <w:lvlJc w:val="left"/>
      <w:pPr>
        <w:tabs>
          <w:tab w:val="num" w:pos="5040"/>
        </w:tabs>
        <w:ind w:left="5040" w:hanging="360"/>
      </w:pPr>
      <w:rPr>
        <w:rFonts w:ascii="Arial" w:hAnsi="Arial" w:hint="default"/>
      </w:rPr>
    </w:lvl>
    <w:lvl w:ilvl="7" w:tplc="1D489F6E" w:tentative="1">
      <w:start w:val="1"/>
      <w:numFmt w:val="bullet"/>
      <w:lvlText w:val="•"/>
      <w:lvlJc w:val="left"/>
      <w:pPr>
        <w:tabs>
          <w:tab w:val="num" w:pos="5760"/>
        </w:tabs>
        <w:ind w:left="5760" w:hanging="360"/>
      </w:pPr>
      <w:rPr>
        <w:rFonts w:ascii="Arial" w:hAnsi="Arial" w:hint="default"/>
      </w:rPr>
    </w:lvl>
    <w:lvl w:ilvl="8" w:tplc="F184FE3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6C3430"/>
    <w:multiLevelType w:val="hybridMultilevel"/>
    <w:tmpl w:val="97F4E8E0"/>
    <w:lvl w:ilvl="0" w:tplc="7D7440A6">
      <w:start w:val="1"/>
      <w:numFmt w:val="bullet"/>
      <w:lvlText w:val="•"/>
      <w:lvlJc w:val="left"/>
      <w:pPr>
        <w:tabs>
          <w:tab w:val="num" w:pos="720"/>
        </w:tabs>
        <w:ind w:left="720" w:hanging="360"/>
      </w:pPr>
      <w:rPr>
        <w:rFonts w:ascii="Arial" w:hAnsi="Arial" w:hint="default"/>
      </w:rPr>
    </w:lvl>
    <w:lvl w:ilvl="1" w:tplc="714E5972" w:tentative="1">
      <w:start w:val="1"/>
      <w:numFmt w:val="bullet"/>
      <w:lvlText w:val="•"/>
      <w:lvlJc w:val="left"/>
      <w:pPr>
        <w:tabs>
          <w:tab w:val="num" w:pos="1440"/>
        </w:tabs>
        <w:ind w:left="1440" w:hanging="360"/>
      </w:pPr>
      <w:rPr>
        <w:rFonts w:ascii="Arial" w:hAnsi="Arial" w:hint="default"/>
      </w:rPr>
    </w:lvl>
    <w:lvl w:ilvl="2" w:tplc="E10C131A" w:tentative="1">
      <w:start w:val="1"/>
      <w:numFmt w:val="bullet"/>
      <w:lvlText w:val="•"/>
      <w:lvlJc w:val="left"/>
      <w:pPr>
        <w:tabs>
          <w:tab w:val="num" w:pos="2160"/>
        </w:tabs>
        <w:ind w:left="2160" w:hanging="360"/>
      </w:pPr>
      <w:rPr>
        <w:rFonts w:ascii="Arial" w:hAnsi="Arial" w:hint="default"/>
      </w:rPr>
    </w:lvl>
    <w:lvl w:ilvl="3" w:tplc="46709948" w:tentative="1">
      <w:start w:val="1"/>
      <w:numFmt w:val="bullet"/>
      <w:lvlText w:val="•"/>
      <w:lvlJc w:val="left"/>
      <w:pPr>
        <w:tabs>
          <w:tab w:val="num" w:pos="2880"/>
        </w:tabs>
        <w:ind w:left="2880" w:hanging="360"/>
      </w:pPr>
      <w:rPr>
        <w:rFonts w:ascii="Arial" w:hAnsi="Arial" w:hint="default"/>
      </w:rPr>
    </w:lvl>
    <w:lvl w:ilvl="4" w:tplc="F2483ECA" w:tentative="1">
      <w:start w:val="1"/>
      <w:numFmt w:val="bullet"/>
      <w:lvlText w:val="•"/>
      <w:lvlJc w:val="left"/>
      <w:pPr>
        <w:tabs>
          <w:tab w:val="num" w:pos="3600"/>
        </w:tabs>
        <w:ind w:left="3600" w:hanging="360"/>
      </w:pPr>
      <w:rPr>
        <w:rFonts w:ascii="Arial" w:hAnsi="Arial" w:hint="default"/>
      </w:rPr>
    </w:lvl>
    <w:lvl w:ilvl="5" w:tplc="2A88F024" w:tentative="1">
      <w:start w:val="1"/>
      <w:numFmt w:val="bullet"/>
      <w:lvlText w:val="•"/>
      <w:lvlJc w:val="left"/>
      <w:pPr>
        <w:tabs>
          <w:tab w:val="num" w:pos="4320"/>
        </w:tabs>
        <w:ind w:left="4320" w:hanging="360"/>
      </w:pPr>
      <w:rPr>
        <w:rFonts w:ascii="Arial" w:hAnsi="Arial" w:hint="default"/>
      </w:rPr>
    </w:lvl>
    <w:lvl w:ilvl="6" w:tplc="4F749C16" w:tentative="1">
      <w:start w:val="1"/>
      <w:numFmt w:val="bullet"/>
      <w:lvlText w:val="•"/>
      <w:lvlJc w:val="left"/>
      <w:pPr>
        <w:tabs>
          <w:tab w:val="num" w:pos="5040"/>
        </w:tabs>
        <w:ind w:left="5040" w:hanging="360"/>
      </w:pPr>
      <w:rPr>
        <w:rFonts w:ascii="Arial" w:hAnsi="Arial" w:hint="default"/>
      </w:rPr>
    </w:lvl>
    <w:lvl w:ilvl="7" w:tplc="6528343C" w:tentative="1">
      <w:start w:val="1"/>
      <w:numFmt w:val="bullet"/>
      <w:lvlText w:val="•"/>
      <w:lvlJc w:val="left"/>
      <w:pPr>
        <w:tabs>
          <w:tab w:val="num" w:pos="5760"/>
        </w:tabs>
        <w:ind w:left="5760" w:hanging="360"/>
      </w:pPr>
      <w:rPr>
        <w:rFonts w:ascii="Arial" w:hAnsi="Arial" w:hint="default"/>
      </w:rPr>
    </w:lvl>
    <w:lvl w:ilvl="8" w:tplc="5D4CA1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BF43BC"/>
    <w:multiLevelType w:val="hybridMultilevel"/>
    <w:tmpl w:val="7818A356"/>
    <w:lvl w:ilvl="0" w:tplc="BA840FC4">
      <w:start w:val="1"/>
      <w:numFmt w:val="bullet"/>
      <w:lvlText w:val="•"/>
      <w:lvlJc w:val="left"/>
      <w:pPr>
        <w:tabs>
          <w:tab w:val="num" w:pos="720"/>
        </w:tabs>
        <w:ind w:left="720" w:hanging="360"/>
      </w:pPr>
      <w:rPr>
        <w:rFonts w:ascii="Arial" w:hAnsi="Arial" w:hint="default"/>
      </w:rPr>
    </w:lvl>
    <w:lvl w:ilvl="1" w:tplc="0F1AAA82" w:tentative="1">
      <w:start w:val="1"/>
      <w:numFmt w:val="bullet"/>
      <w:lvlText w:val="•"/>
      <w:lvlJc w:val="left"/>
      <w:pPr>
        <w:tabs>
          <w:tab w:val="num" w:pos="1440"/>
        </w:tabs>
        <w:ind w:left="1440" w:hanging="360"/>
      </w:pPr>
      <w:rPr>
        <w:rFonts w:ascii="Arial" w:hAnsi="Arial" w:hint="default"/>
      </w:rPr>
    </w:lvl>
    <w:lvl w:ilvl="2" w:tplc="AC5021C0" w:tentative="1">
      <w:start w:val="1"/>
      <w:numFmt w:val="bullet"/>
      <w:lvlText w:val="•"/>
      <w:lvlJc w:val="left"/>
      <w:pPr>
        <w:tabs>
          <w:tab w:val="num" w:pos="2160"/>
        </w:tabs>
        <w:ind w:left="2160" w:hanging="360"/>
      </w:pPr>
      <w:rPr>
        <w:rFonts w:ascii="Arial" w:hAnsi="Arial" w:hint="default"/>
      </w:rPr>
    </w:lvl>
    <w:lvl w:ilvl="3" w:tplc="326A60E2" w:tentative="1">
      <w:start w:val="1"/>
      <w:numFmt w:val="bullet"/>
      <w:lvlText w:val="•"/>
      <w:lvlJc w:val="left"/>
      <w:pPr>
        <w:tabs>
          <w:tab w:val="num" w:pos="2880"/>
        </w:tabs>
        <w:ind w:left="2880" w:hanging="360"/>
      </w:pPr>
      <w:rPr>
        <w:rFonts w:ascii="Arial" w:hAnsi="Arial" w:hint="default"/>
      </w:rPr>
    </w:lvl>
    <w:lvl w:ilvl="4" w:tplc="27DC69D2" w:tentative="1">
      <w:start w:val="1"/>
      <w:numFmt w:val="bullet"/>
      <w:lvlText w:val="•"/>
      <w:lvlJc w:val="left"/>
      <w:pPr>
        <w:tabs>
          <w:tab w:val="num" w:pos="3600"/>
        </w:tabs>
        <w:ind w:left="3600" w:hanging="360"/>
      </w:pPr>
      <w:rPr>
        <w:rFonts w:ascii="Arial" w:hAnsi="Arial" w:hint="default"/>
      </w:rPr>
    </w:lvl>
    <w:lvl w:ilvl="5" w:tplc="FFCCDC48" w:tentative="1">
      <w:start w:val="1"/>
      <w:numFmt w:val="bullet"/>
      <w:lvlText w:val="•"/>
      <w:lvlJc w:val="left"/>
      <w:pPr>
        <w:tabs>
          <w:tab w:val="num" w:pos="4320"/>
        </w:tabs>
        <w:ind w:left="4320" w:hanging="360"/>
      </w:pPr>
      <w:rPr>
        <w:rFonts w:ascii="Arial" w:hAnsi="Arial" w:hint="default"/>
      </w:rPr>
    </w:lvl>
    <w:lvl w:ilvl="6" w:tplc="304C1D12" w:tentative="1">
      <w:start w:val="1"/>
      <w:numFmt w:val="bullet"/>
      <w:lvlText w:val="•"/>
      <w:lvlJc w:val="left"/>
      <w:pPr>
        <w:tabs>
          <w:tab w:val="num" w:pos="5040"/>
        </w:tabs>
        <w:ind w:left="5040" w:hanging="360"/>
      </w:pPr>
      <w:rPr>
        <w:rFonts w:ascii="Arial" w:hAnsi="Arial" w:hint="default"/>
      </w:rPr>
    </w:lvl>
    <w:lvl w:ilvl="7" w:tplc="96CCA6EA" w:tentative="1">
      <w:start w:val="1"/>
      <w:numFmt w:val="bullet"/>
      <w:lvlText w:val="•"/>
      <w:lvlJc w:val="left"/>
      <w:pPr>
        <w:tabs>
          <w:tab w:val="num" w:pos="5760"/>
        </w:tabs>
        <w:ind w:left="5760" w:hanging="360"/>
      </w:pPr>
      <w:rPr>
        <w:rFonts w:ascii="Arial" w:hAnsi="Arial" w:hint="default"/>
      </w:rPr>
    </w:lvl>
    <w:lvl w:ilvl="8" w:tplc="CD025A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D5641E6"/>
    <w:multiLevelType w:val="hybridMultilevel"/>
    <w:tmpl w:val="17684342"/>
    <w:lvl w:ilvl="0" w:tplc="2D126584">
      <w:numFmt w:val="bullet"/>
      <w:lvlText w:val="-"/>
      <w:lvlJc w:val="left"/>
      <w:pPr>
        <w:ind w:left="360" w:hanging="360"/>
      </w:pPr>
      <w:rPr>
        <w:rFonts w:ascii="Trebuchet MS" w:eastAsiaTheme="minorHAnsi" w:hAnsi="Trebuchet MS"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6EA339AE"/>
    <w:multiLevelType w:val="hybridMultilevel"/>
    <w:tmpl w:val="04FC7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3B82263"/>
    <w:multiLevelType w:val="hybridMultilevel"/>
    <w:tmpl w:val="DF741976"/>
    <w:lvl w:ilvl="0" w:tplc="165077C6">
      <w:start w:val="1"/>
      <w:numFmt w:val="bullet"/>
      <w:lvlText w:val="•"/>
      <w:lvlJc w:val="left"/>
      <w:pPr>
        <w:tabs>
          <w:tab w:val="num" w:pos="720"/>
        </w:tabs>
        <w:ind w:left="720" w:hanging="360"/>
      </w:pPr>
      <w:rPr>
        <w:rFonts w:ascii="Arial" w:hAnsi="Arial" w:hint="default"/>
      </w:rPr>
    </w:lvl>
    <w:lvl w:ilvl="1" w:tplc="7272F0A2" w:tentative="1">
      <w:start w:val="1"/>
      <w:numFmt w:val="bullet"/>
      <w:lvlText w:val="•"/>
      <w:lvlJc w:val="left"/>
      <w:pPr>
        <w:tabs>
          <w:tab w:val="num" w:pos="1440"/>
        </w:tabs>
        <w:ind w:left="1440" w:hanging="360"/>
      </w:pPr>
      <w:rPr>
        <w:rFonts w:ascii="Arial" w:hAnsi="Arial" w:hint="default"/>
      </w:rPr>
    </w:lvl>
    <w:lvl w:ilvl="2" w:tplc="316084D8" w:tentative="1">
      <w:start w:val="1"/>
      <w:numFmt w:val="bullet"/>
      <w:lvlText w:val="•"/>
      <w:lvlJc w:val="left"/>
      <w:pPr>
        <w:tabs>
          <w:tab w:val="num" w:pos="2160"/>
        </w:tabs>
        <w:ind w:left="2160" w:hanging="360"/>
      </w:pPr>
      <w:rPr>
        <w:rFonts w:ascii="Arial" w:hAnsi="Arial" w:hint="default"/>
      </w:rPr>
    </w:lvl>
    <w:lvl w:ilvl="3" w:tplc="C5CC98BA" w:tentative="1">
      <w:start w:val="1"/>
      <w:numFmt w:val="bullet"/>
      <w:lvlText w:val="•"/>
      <w:lvlJc w:val="left"/>
      <w:pPr>
        <w:tabs>
          <w:tab w:val="num" w:pos="2880"/>
        </w:tabs>
        <w:ind w:left="2880" w:hanging="360"/>
      </w:pPr>
      <w:rPr>
        <w:rFonts w:ascii="Arial" w:hAnsi="Arial" w:hint="default"/>
      </w:rPr>
    </w:lvl>
    <w:lvl w:ilvl="4" w:tplc="A87AD176" w:tentative="1">
      <w:start w:val="1"/>
      <w:numFmt w:val="bullet"/>
      <w:lvlText w:val="•"/>
      <w:lvlJc w:val="left"/>
      <w:pPr>
        <w:tabs>
          <w:tab w:val="num" w:pos="3600"/>
        </w:tabs>
        <w:ind w:left="3600" w:hanging="360"/>
      </w:pPr>
      <w:rPr>
        <w:rFonts w:ascii="Arial" w:hAnsi="Arial" w:hint="default"/>
      </w:rPr>
    </w:lvl>
    <w:lvl w:ilvl="5" w:tplc="22FEF526" w:tentative="1">
      <w:start w:val="1"/>
      <w:numFmt w:val="bullet"/>
      <w:lvlText w:val="•"/>
      <w:lvlJc w:val="left"/>
      <w:pPr>
        <w:tabs>
          <w:tab w:val="num" w:pos="4320"/>
        </w:tabs>
        <w:ind w:left="4320" w:hanging="360"/>
      </w:pPr>
      <w:rPr>
        <w:rFonts w:ascii="Arial" w:hAnsi="Arial" w:hint="default"/>
      </w:rPr>
    </w:lvl>
    <w:lvl w:ilvl="6" w:tplc="5E8A2C1A" w:tentative="1">
      <w:start w:val="1"/>
      <w:numFmt w:val="bullet"/>
      <w:lvlText w:val="•"/>
      <w:lvlJc w:val="left"/>
      <w:pPr>
        <w:tabs>
          <w:tab w:val="num" w:pos="5040"/>
        </w:tabs>
        <w:ind w:left="5040" w:hanging="360"/>
      </w:pPr>
      <w:rPr>
        <w:rFonts w:ascii="Arial" w:hAnsi="Arial" w:hint="default"/>
      </w:rPr>
    </w:lvl>
    <w:lvl w:ilvl="7" w:tplc="3758975E" w:tentative="1">
      <w:start w:val="1"/>
      <w:numFmt w:val="bullet"/>
      <w:lvlText w:val="•"/>
      <w:lvlJc w:val="left"/>
      <w:pPr>
        <w:tabs>
          <w:tab w:val="num" w:pos="5760"/>
        </w:tabs>
        <w:ind w:left="5760" w:hanging="360"/>
      </w:pPr>
      <w:rPr>
        <w:rFonts w:ascii="Arial" w:hAnsi="Arial" w:hint="default"/>
      </w:rPr>
    </w:lvl>
    <w:lvl w:ilvl="8" w:tplc="847E39BC" w:tentative="1">
      <w:start w:val="1"/>
      <w:numFmt w:val="bullet"/>
      <w:lvlText w:val="•"/>
      <w:lvlJc w:val="left"/>
      <w:pPr>
        <w:tabs>
          <w:tab w:val="num" w:pos="6480"/>
        </w:tabs>
        <w:ind w:left="6480" w:hanging="360"/>
      </w:pPr>
      <w:rPr>
        <w:rFonts w:ascii="Arial" w:hAnsi="Arial" w:hint="default"/>
      </w:rPr>
    </w:lvl>
  </w:abstractNum>
  <w:num w:numId="1" w16cid:durableId="1062410824">
    <w:abstractNumId w:val="2"/>
  </w:num>
  <w:num w:numId="2" w16cid:durableId="1812408288">
    <w:abstractNumId w:val="7"/>
  </w:num>
  <w:num w:numId="3" w16cid:durableId="82188036">
    <w:abstractNumId w:val="6"/>
  </w:num>
  <w:num w:numId="4" w16cid:durableId="735321623">
    <w:abstractNumId w:val="4"/>
  </w:num>
  <w:num w:numId="5" w16cid:durableId="1387728197">
    <w:abstractNumId w:val="5"/>
  </w:num>
  <w:num w:numId="6" w16cid:durableId="1332488727">
    <w:abstractNumId w:val="11"/>
  </w:num>
  <w:num w:numId="7" w16cid:durableId="1609464996">
    <w:abstractNumId w:val="3"/>
  </w:num>
  <w:num w:numId="8" w16cid:durableId="1459568680">
    <w:abstractNumId w:val="0"/>
  </w:num>
  <w:num w:numId="9" w16cid:durableId="1040323773">
    <w:abstractNumId w:val="12"/>
  </w:num>
  <w:num w:numId="10" w16cid:durableId="873036204">
    <w:abstractNumId w:val="8"/>
  </w:num>
  <w:num w:numId="11" w16cid:durableId="101074853">
    <w:abstractNumId w:val="1"/>
  </w:num>
  <w:num w:numId="12" w16cid:durableId="1304312278">
    <w:abstractNumId w:val="9"/>
  </w:num>
  <w:num w:numId="13" w16cid:durableId="1694914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6F"/>
    <w:rsid w:val="00000FE4"/>
    <w:rsid w:val="0001527C"/>
    <w:rsid w:val="000161A8"/>
    <w:rsid w:val="00020D29"/>
    <w:rsid w:val="0002480C"/>
    <w:rsid w:val="0006773D"/>
    <w:rsid w:val="00070959"/>
    <w:rsid w:val="000747C3"/>
    <w:rsid w:val="00076BEF"/>
    <w:rsid w:val="000834AD"/>
    <w:rsid w:val="00087CEB"/>
    <w:rsid w:val="00094A07"/>
    <w:rsid w:val="00094DFB"/>
    <w:rsid w:val="000B7687"/>
    <w:rsid w:val="000C4815"/>
    <w:rsid w:val="000C64D8"/>
    <w:rsid w:val="000D7AE7"/>
    <w:rsid w:val="000E12A7"/>
    <w:rsid w:val="000E4A1D"/>
    <w:rsid w:val="00106199"/>
    <w:rsid w:val="001100B5"/>
    <w:rsid w:val="0011296B"/>
    <w:rsid w:val="0012677F"/>
    <w:rsid w:val="00143498"/>
    <w:rsid w:val="00147CDC"/>
    <w:rsid w:val="00151D11"/>
    <w:rsid w:val="001529E2"/>
    <w:rsid w:val="0015386C"/>
    <w:rsid w:val="00162C1C"/>
    <w:rsid w:val="001638F5"/>
    <w:rsid w:val="001646FE"/>
    <w:rsid w:val="001768A5"/>
    <w:rsid w:val="001770DB"/>
    <w:rsid w:val="001844A0"/>
    <w:rsid w:val="001854B1"/>
    <w:rsid w:val="00193DD2"/>
    <w:rsid w:val="001959A2"/>
    <w:rsid w:val="001C10DA"/>
    <w:rsid w:val="001C247C"/>
    <w:rsid w:val="001D4C34"/>
    <w:rsid w:val="001D55EF"/>
    <w:rsid w:val="001E6F5B"/>
    <w:rsid w:val="0020105C"/>
    <w:rsid w:val="002018F5"/>
    <w:rsid w:val="00203F1D"/>
    <w:rsid w:val="0021752D"/>
    <w:rsid w:val="002445E0"/>
    <w:rsid w:val="0024738C"/>
    <w:rsid w:val="00253F49"/>
    <w:rsid w:val="00260B2D"/>
    <w:rsid w:val="002642A2"/>
    <w:rsid w:val="00264494"/>
    <w:rsid w:val="002767FD"/>
    <w:rsid w:val="002922A0"/>
    <w:rsid w:val="0029735B"/>
    <w:rsid w:val="002A0DF8"/>
    <w:rsid w:val="002A23AC"/>
    <w:rsid w:val="002C0519"/>
    <w:rsid w:val="002D5475"/>
    <w:rsid w:val="002D7441"/>
    <w:rsid w:val="002F15DB"/>
    <w:rsid w:val="00307468"/>
    <w:rsid w:val="003135FB"/>
    <w:rsid w:val="00317834"/>
    <w:rsid w:val="00327915"/>
    <w:rsid w:val="003315E1"/>
    <w:rsid w:val="00344427"/>
    <w:rsid w:val="00344550"/>
    <w:rsid w:val="00352A74"/>
    <w:rsid w:val="00354E60"/>
    <w:rsid w:val="00385B76"/>
    <w:rsid w:val="00392C15"/>
    <w:rsid w:val="003933AA"/>
    <w:rsid w:val="003A03B8"/>
    <w:rsid w:val="003A1189"/>
    <w:rsid w:val="003E14AC"/>
    <w:rsid w:val="003F63D1"/>
    <w:rsid w:val="00401FFA"/>
    <w:rsid w:val="00404FA1"/>
    <w:rsid w:val="00444423"/>
    <w:rsid w:val="00446EAB"/>
    <w:rsid w:val="004564D3"/>
    <w:rsid w:val="00470844"/>
    <w:rsid w:val="00493FBF"/>
    <w:rsid w:val="004A4892"/>
    <w:rsid w:val="004A7368"/>
    <w:rsid w:val="004B088E"/>
    <w:rsid w:val="004B62FA"/>
    <w:rsid w:val="004C0FA3"/>
    <w:rsid w:val="004C128A"/>
    <w:rsid w:val="004E2A90"/>
    <w:rsid w:val="004F2DBB"/>
    <w:rsid w:val="0050005B"/>
    <w:rsid w:val="00505F9E"/>
    <w:rsid w:val="00522AD0"/>
    <w:rsid w:val="00545D58"/>
    <w:rsid w:val="00552120"/>
    <w:rsid w:val="0055684B"/>
    <w:rsid w:val="005570D1"/>
    <w:rsid w:val="00571859"/>
    <w:rsid w:val="00572C41"/>
    <w:rsid w:val="005B0FBD"/>
    <w:rsid w:val="005D4C6C"/>
    <w:rsid w:val="005E465F"/>
    <w:rsid w:val="005F2181"/>
    <w:rsid w:val="005F2866"/>
    <w:rsid w:val="005F4423"/>
    <w:rsid w:val="00605715"/>
    <w:rsid w:val="006114B0"/>
    <w:rsid w:val="00614CBC"/>
    <w:rsid w:val="006408EA"/>
    <w:rsid w:val="0064402C"/>
    <w:rsid w:val="00645534"/>
    <w:rsid w:val="006506FC"/>
    <w:rsid w:val="00653242"/>
    <w:rsid w:val="00653E39"/>
    <w:rsid w:val="0065413E"/>
    <w:rsid w:val="00657779"/>
    <w:rsid w:val="00681112"/>
    <w:rsid w:val="00687049"/>
    <w:rsid w:val="00694359"/>
    <w:rsid w:val="0069657A"/>
    <w:rsid w:val="006A5FD8"/>
    <w:rsid w:val="006D6772"/>
    <w:rsid w:val="006E0E64"/>
    <w:rsid w:val="006F0214"/>
    <w:rsid w:val="006F145A"/>
    <w:rsid w:val="006F2AD9"/>
    <w:rsid w:val="00702EF0"/>
    <w:rsid w:val="007136C0"/>
    <w:rsid w:val="00714A41"/>
    <w:rsid w:val="007151E2"/>
    <w:rsid w:val="00721428"/>
    <w:rsid w:val="00723061"/>
    <w:rsid w:val="00724062"/>
    <w:rsid w:val="00725283"/>
    <w:rsid w:val="00732F52"/>
    <w:rsid w:val="00736AA4"/>
    <w:rsid w:val="00743C65"/>
    <w:rsid w:val="00747C60"/>
    <w:rsid w:val="00747EB4"/>
    <w:rsid w:val="00750228"/>
    <w:rsid w:val="00754402"/>
    <w:rsid w:val="007650AD"/>
    <w:rsid w:val="00777990"/>
    <w:rsid w:val="00782765"/>
    <w:rsid w:val="007A1334"/>
    <w:rsid w:val="007B68E7"/>
    <w:rsid w:val="007B6BCB"/>
    <w:rsid w:val="007B7125"/>
    <w:rsid w:val="007C0BC1"/>
    <w:rsid w:val="007C561B"/>
    <w:rsid w:val="007D3243"/>
    <w:rsid w:val="007F0B07"/>
    <w:rsid w:val="007F2E20"/>
    <w:rsid w:val="008041C7"/>
    <w:rsid w:val="00806729"/>
    <w:rsid w:val="0081286A"/>
    <w:rsid w:val="008228DF"/>
    <w:rsid w:val="00827117"/>
    <w:rsid w:val="00834A5D"/>
    <w:rsid w:val="00853D04"/>
    <w:rsid w:val="008627F4"/>
    <w:rsid w:val="00866A7E"/>
    <w:rsid w:val="008923E1"/>
    <w:rsid w:val="008A4833"/>
    <w:rsid w:val="008A6354"/>
    <w:rsid w:val="008B0DCF"/>
    <w:rsid w:val="008C595D"/>
    <w:rsid w:val="009035BC"/>
    <w:rsid w:val="009156B0"/>
    <w:rsid w:val="00921AC5"/>
    <w:rsid w:val="009259C4"/>
    <w:rsid w:val="0093760A"/>
    <w:rsid w:val="00953B3D"/>
    <w:rsid w:val="009574F4"/>
    <w:rsid w:val="00966EEC"/>
    <w:rsid w:val="00966F7A"/>
    <w:rsid w:val="009713A4"/>
    <w:rsid w:val="00981C43"/>
    <w:rsid w:val="00981EEA"/>
    <w:rsid w:val="009922E5"/>
    <w:rsid w:val="009A6CEF"/>
    <w:rsid w:val="009B78A2"/>
    <w:rsid w:val="009C0F03"/>
    <w:rsid w:val="009C15CC"/>
    <w:rsid w:val="009C197C"/>
    <w:rsid w:val="009C230D"/>
    <w:rsid w:val="009C4B28"/>
    <w:rsid w:val="009E031E"/>
    <w:rsid w:val="009E246F"/>
    <w:rsid w:val="009F15A6"/>
    <w:rsid w:val="009F5105"/>
    <w:rsid w:val="009F5CBE"/>
    <w:rsid w:val="00A02FA7"/>
    <w:rsid w:val="00A16F08"/>
    <w:rsid w:val="00A37007"/>
    <w:rsid w:val="00A52EED"/>
    <w:rsid w:val="00A57735"/>
    <w:rsid w:val="00A66FC0"/>
    <w:rsid w:val="00A71332"/>
    <w:rsid w:val="00A82ED0"/>
    <w:rsid w:val="00A95489"/>
    <w:rsid w:val="00AB55F0"/>
    <w:rsid w:val="00AD6EF5"/>
    <w:rsid w:val="00B02E95"/>
    <w:rsid w:val="00B05B1A"/>
    <w:rsid w:val="00B44D18"/>
    <w:rsid w:val="00B5157B"/>
    <w:rsid w:val="00B53929"/>
    <w:rsid w:val="00B86C56"/>
    <w:rsid w:val="00B87B52"/>
    <w:rsid w:val="00B93ACE"/>
    <w:rsid w:val="00BA0393"/>
    <w:rsid w:val="00BA75D7"/>
    <w:rsid w:val="00BB28B4"/>
    <w:rsid w:val="00BB3795"/>
    <w:rsid w:val="00BC27A8"/>
    <w:rsid w:val="00BC5906"/>
    <w:rsid w:val="00BC7F47"/>
    <w:rsid w:val="00BD01A5"/>
    <w:rsid w:val="00BE4C7F"/>
    <w:rsid w:val="00C02024"/>
    <w:rsid w:val="00C130B4"/>
    <w:rsid w:val="00C208D6"/>
    <w:rsid w:val="00C3271A"/>
    <w:rsid w:val="00C347DE"/>
    <w:rsid w:val="00C419B8"/>
    <w:rsid w:val="00C44C49"/>
    <w:rsid w:val="00C61366"/>
    <w:rsid w:val="00C6596B"/>
    <w:rsid w:val="00C73577"/>
    <w:rsid w:val="00C74356"/>
    <w:rsid w:val="00C7570C"/>
    <w:rsid w:val="00C84C69"/>
    <w:rsid w:val="00C87808"/>
    <w:rsid w:val="00C90474"/>
    <w:rsid w:val="00CA4E7B"/>
    <w:rsid w:val="00CB0FAB"/>
    <w:rsid w:val="00CD124A"/>
    <w:rsid w:val="00CD6FBC"/>
    <w:rsid w:val="00CE473E"/>
    <w:rsid w:val="00CF5A8C"/>
    <w:rsid w:val="00D00B10"/>
    <w:rsid w:val="00D0272D"/>
    <w:rsid w:val="00D05B34"/>
    <w:rsid w:val="00D071A6"/>
    <w:rsid w:val="00D20EAB"/>
    <w:rsid w:val="00D4079B"/>
    <w:rsid w:val="00D4093F"/>
    <w:rsid w:val="00D4465E"/>
    <w:rsid w:val="00D52FC5"/>
    <w:rsid w:val="00D62818"/>
    <w:rsid w:val="00D7696A"/>
    <w:rsid w:val="00D90BB9"/>
    <w:rsid w:val="00D9378F"/>
    <w:rsid w:val="00D96316"/>
    <w:rsid w:val="00D96D5A"/>
    <w:rsid w:val="00DC3033"/>
    <w:rsid w:val="00DD10A4"/>
    <w:rsid w:val="00DF1F35"/>
    <w:rsid w:val="00E00D9E"/>
    <w:rsid w:val="00E16A4D"/>
    <w:rsid w:val="00E17B4E"/>
    <w:rsid w:val="00E43136"/>
    <w:rsid w:val="00E46619"/>
    <w:rsid w:val="00E501EF"/>
    <w:rsid w:val="00E53CF2"/>
    <w:rsid w:val="00E62FBE"/>
    <w:rsid w:val="00E84610"/>
    <w:rsid w:val="00E944A0"/>
    <w:rsid w:val="00EA06B4"/>
    <w:rsid w:val="00EA372B"/>
    <w:rsid w:val="00EA3BD0"/>
    <w:rsid w:val="00EA4D63"/>
    <w:rsid w:val="00EC2528"/>
    <w:rsid w:val="00EC57AF"/>
    <w:rsid w:val="00EC6EBA"/>
    <w:rsid w:val="00ED295A"/>
    <w:rsid w:val="00ED581C"/>
    <w:rsid w:val="00EE446F"/>
    <w:rsid w:val="00EE4FC7"/>
    <w:rsid w:val="00EE5B49"/>
    <w:rsid w:val="00EF22F6"/>
    <w:rsid w:val="00EF5E89"/>
    <w:rsid w:val="00F013F0"/>
    <w:rsid w:val="00F1012A"/>
    <w:rsid w:val="00F216B2"/>
    <w:rsid w:val="00F21C6B"/>
    <w:rsid w:val="00F46B2A"/>
    <w:rsid w:val="00F47E4E"/>
    <w:rsid w:val="00F523F3"/>
    <w:rsid w:val="00F54D4F"/>
    <w:rsid w:val="00F717A9"/>
    <w:rsid w:val="00F75F92"/>
    <w:rsid w:val="00F7735F"/>
    <w:rsid w:val="00F81C52"/>
    <w:rsid w:val="00FC3123"/>
    <w:rsid w:val="00FD60F5"/>
    <w:rsid w:val="00FE45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F545E"/>
  <w15:docId w15:val="{33B50CD1-6FD7-4EFE-8C9D-6058CE53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E2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246F"/>
    <w:pPr>
      <w:ind w:left="720"/>
      <w:contextualSpacing/>
    </w:pPr>
  </w:style>
  <w:style w:type="paragraph" w:styleId="Sidehoved">
    <w:name w:val="header"/>
    <w:basedOn w:val="Normal"/>
    <w:link w:val="SidehovedTegn"/>
    <w:uiPriority w:val="99"/>
    <w:unhideWhenUsed/>
    <w:rsid w:val="00C757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7570C"/>
  </w:style>
  <w:style w:type="paragraph" w:styleId="Sidefod">
    <w:name w:val="footer"/>
    <w:basedOn w:val="Normal"/>
    <w:link w:val="SidefodTegn"/>
    <w:uiPriority w:val="99"/>
    <w:unhideWhenUsed/>
    <w:rsid w:val="00C757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7570C"/>
  </w:style>
  <w:style w:type="paragraph" w:styleId="Markeringsbobletekst">
    <w:name w:val="Balloon Text"/>
    <w:basedOn w:val="Normal"/>
    <w:link w:val="MarkeringsbobletekstTegn"/>
    <w:uiPriority w:val="99"/>
    <w:semiHidden/>
    <w:unhideWhenUsed/>
    <w:rsid w:val="000E4A1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E4A1D"/>
    <w:rPr>
      <w:rFonts w:ascii="Tahoma" w:hAnsi="Tahoma" w:cs="Tahoma"/>
      <w:sz w:val="16"/>
      <w:szCs w:val="16"/>
    </w:rPr>
  </w:style>
  <w:style w:type="character" w:styleId="Hyperlink">
    <w:name w:val="Hyperlink"/>
    <w:basedOn w:val="Standardskrifttypeiafsnit"/>
    <w:uiPriority w:val="99"/>
    <w:unhideWhenUsed/>
    <w:rsid w:val="00725283"/>
    <w:rPr>
      <w:color w:val="0000FF" w:themeColor="hyperlink"/>
      <w:u w:val="single"/>
    </w:rPr>
  </w:style>
  <w:style w:type="paragraph" w:styleId="Korrektur">
    <w:name w:val="Revision"/>
    <w:hidden/>
    <w:uiPriority w:val="99"/>
    <w:semiHidden/>
    <w:rsid w:val="0064402C"/>
    <w:pPr>
      <w:spacing w:after="0" w:line="240" w:lineRule="auto"/>
    </w:pPr>
  </w:style>
  <w:style w:type="character" w:styleId="Kommentarhenvisning">
    <w:name w:val="annotation reference"/>
    <w:basedOn w:val="Standardskrifttypeiafsnit"/>
    <w:uiPriority w:val="99"/>
    <w:semiHidden/>
    <w:unhideWhenUsed/>
    <w:rsid w:val="00B44D18"/>
    <w:rPr>
      <w:sz w:val="16"/>
      <w:szCs w:val="16"/>
    </w:rPr>
  </w:style>
  <w:style w:type="paragraph" w:styleId="Kommentartekst">
    <w:name w:val="annotation text"/>
    <w:basedOn w:val="Normal"/>
    <w:link w:val="KommentartekstTegn"/>
    <w:uiPriority w:val="99"/>
    <w:unhideWhenUsed/>
    <w:rsid w:val="00B44D18"/>
    <w:pPr>
      <w:spacing w:line="240" w:lineRule="auto"/>
    </w:pPr>
    <w:rPr>
      <w:sz w:val="20"/>
      <w:szCs w:val="20"/>
    </w:rPr>
  </w:style>
  <w:style w:type="character" w:customStyle="1" w:styleId="KommentartekstTegn">
    <w:name w:val="Kommentartekst Tegn"/>
    <w:basedOn w:val="Standardskrifttypeiafsnit"/>
    <w:link w:val="Kommentartekst"/>
    <w:uiPriority w:val="99"/>
    <w:rsid w:val="00B44D18"/>
    <w:rPr>
      <w:sz w:val="20"/>
      <w:szCs w:val="20"/>
    </w:rPr>
  </w:style>
  <w:style w:type="paragraph" w:styleId="Kommentaremne">
    <w:name w:val="annotation subject"/>
    <w:basedOn w:val="Kommentartekst"/>
    <w:next w:val="Kommentartekst"/>
    <w:link w:val="KommentaremneTegn"/>
    <w:uiPriority w:val="99"/>
    <w:semiHidden/>
    <w:unhideWhenUsed/>
    <w:rsid w:val="00B44D18"/>
    <w:rPr>
      <w:b/>
      <w:bCs/>
    </w:rPr>
  </w:style>
  <w:style w:type="character" w:customStyle="1" w:styleId="KommentaremneTegn">
    <w:name w:val="Kommentaremne Tegn"/>
    <w:basedOn w:val="KommentartekstTegn"/>
    <w:link w:val="Kommentaremne"/>
    <w:uiPriority w:val="99"/>
    <w:semiHidden/>
    <w:rsid w:val="00B44D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8910">
      <w:bodyDiv w:val="1"/>
      <w:marLeft w:val="0"/>
      <w:marRight w:val="0"/>
      <w:marTop w:val="0"/>
      <w:marBottom w:val="0"/>
      <w:divBdr>
        <w:top w:val="none" w:sz="0" w:space="0" w:color="auto"/>
        <w:left w:val="none" w:sz="0" w:space="0" w:color="auto"/>
        <w:bottom w:val="none" w:sz="0" w:space="0" w:color="auto"/>
        <w:right w:val="none" w:sz="0" w:space="0" w:color="auto"/>
      </w:divBdr>
      <w:divsChild>
        <w:div w:id="138889581">
          <w:marLeft w:val="547"/>
          <w:marRight w:val="0"/>
          <w:marTop w:val="96"/>
          <w:marBottom w:val="0"/>
          <w:divBdr>
            <w:top w:val="none" w:sz="0" w:space="0" w:color="auto"/>
            <w:left w:val="none" w:sz="0" w:space="0" w:color="auto"/>
            <w:bottom w:val="none" w:sz="0" w:space="0" w:color="auto"/>
            <w:right w:val="none" w:sz="0" w:space="0" w:color="auto"/>
          </w:divBdr>
        </w:div>
      </w:divsChild>
    </w:div>
    <w:div w:id="83494918">
      <w:bodyDiv w:val="1"/>
      <w:marLeft w:val="0"/>
      <w:marRight w:val="0"/>
      <w:marTop w:val="0"/>
      <w:marBottom w:val="0"/>
      <w:divBdr>
        <w:top w:val="none" w:sz="0" w:space="0" w:color="auto"/>
        <w:left w:val="none" w:sz="0" w:space="0" w:color="auto"/>
        <w:bottom w:val="none" w:sz="0" w:space="0" w:color="auto"/>
        <w:right w:val="none" w:sz="0" w:space="0" w:color="auto"/>
      </w:divBdr>
      <w:divsChild>
        <w:div w:id="879783735">
          <w:marLeft w:val="547"/>
          <w:marRight w:val="0"/>
          <w:marTop w:val="96"/>
          <w:marBottom w:val="0"/>
          <w:divBdr>
            <w:top w:val="none" w:sz="0" w:space="0" w:color="auto"/>
            <w:left w:val="none" w:sz="0" w:space="0" w:color="auto"/>
            <w:bottom w:val="none" w:sz="0" w:space="0" w:color="auto"/>
            <w:right w:val="none" w:sz="0" w:space="0" w:color="auto"/>
          </w:divBdr>
        </w:div>
        <w:div w:id="186607593">
          <w:marLeft w:val="547"/>
          <w:marRight w:val="0"/>
          <w:marTop w:val="96"/>
          <w:marBottom w:val="0"/>
          <w:divBdr>
            <w:top w:val="none" w:sz="0" w:space="0" w:color="auto"/>
            <w:left w:val="none" w:sz="0" w:space="0" w:color="auto"/>
            <w:bottom w:val="none" w:sz="0" w:space="0" w:color="auto"/>
            <w:right w:val="none" w:sz="0" w:space="0" w:color="auto"/>
          </w:divBdr>
        </w:div>
      </w:divsChild>
    </w:div>
    <w:div w:id="312881233">
      <w:bodyDiv w:val="1"/>
      <w:marLeft w:val="0"/>
      <w:marRight w:val="0"/>
      <w:marTop w:val="0"/>
      <w:marBottom w:val="0"/>
      <w:divBdr>
        <w:top w:val="none" w:sz="0" w:space="0" w:color="auto"/>
        <w:left w:val="none" w:sz="0" w:space="0" w:color="auto"/>
        <w:bottom w:val="none" w:sz="0" w:space="0" w:color="auto"/>
        <w:right w:val="none" w:sz="0" w:space="0" w:color="auto"/>
      </w:divBdr>
    </w:div>
    <w:div w:id="451558902">
      <w:bodyDiv w:val="1"/>
      <w:marLeft w:val="0"/>
      <w:marRight w:val="0"/>
      <w:marTop w:val="0"/>
      <w:marBottom w:val="0"/>
      <w:divBdr>
        <w:top w:val="none" w:sz="0" w:space="0" w:color="auto"/>
        <w:left w:val="none" w:sz="0" w:space="0" w:color="auto"/>
        <w:bottom w:val="none" w:sz="0" w:space="0" w:color="auto"/>
        <w:right w:val="none" w:sz="0" w:space="0" w:color="auto"/>
      </w:divBdr>
      <w:divsChild>
        <w:div w:id="1249192013">
          <w:marLeft w:val="0"/>
          <w:marRight w:val="0"/>
          <w:marTop w:val="86"/>
          <w:marBottom w:val="0"/>
          <w:divBdr>
            <w:top w:val="none" w:sz="0" w:space="0" w:color="auto"/>
            <w:left w:val="none" w:sz="0" w:space="0" w:color="auto"/>
            <w:bottom w:val="none" w:sz="0" w:space="0" w:color="auto"/>
            <w:right w:val="none" w:sz="0" w:space="0" w:color="auto"/>
          </w:divBdr>
        </w:div>
        <w:div w:id="120735884">
          <w:marLeft w:val="0"/>
          <w:marRight w:val="0"/>
          <w:marTop w:val="86"/>
          <w:marBottom w:val="0"/>
          <w:divBdr>
            <w:top w:val="none" w:sz="0" w:space="0" w:color="auto"/>
            <w:left w:val="none" w:sz="0" w:space="0" w:color="auto"/>
            <w:bottom w:val="none" w:sz="0" w:space="0" w:color="auto"/>
            <w:right w:val="none" w:sz="0" w:space="0" w:color="auto"/>
          </w:divBdr>
        </w:div>
        <w:div w:id="2082215398">
          <w:marLeft w:val="0"/>
          <w:marRight w:val="0"/>
          <w:marTop w:val="86"/>
          <w:marBottom w:val="0"/>
          <w:divBdr>
            <w:top w:val="none" w:sz="0" w:space="0" w:color="auto"/>
            <w:left w:val="none" w:sz="0" w:space="0" w:color="auto"/>
            <w:bottom w:val="none" w:sz="0" w:space="0" w:color="auto"/>
            <w:right w:val="none" w:sz="0" w:space="0" w:color="auto"/>
          </w:divBdr>
        </w:div>
        <w:div w:id="576864244">
          <w:marLeft w:val="0"/>
          <w:marRight w:val="0"/>
          <w:marTop w:val="86"/>
          <w:marBottom w:val="0"/>
          <w:divBdr>
            <w:top w:val="none" w:sz="0" w:space="0" w:color="auto"/>
            <w:left w:val="none" w:sz="0" w:space="0" w:color="auto"/>
            <w:bottom w:val="none" w:sz="0" w:space="0" w:color="auto"/>
            <w:right w:val="none" w:sz="0" w:space="0" w:color="auto"/>
          </w:divBdr>
        </w:div>
      </w:divsChild>
    </w:div>
    <w:div w:id="821191136">
      <w:bodyDiv w:val="1"/>
      <w:marLeft w:val="0"/>
      <w:marRight w:val="0"/>
      <w:marTop w:val="0"/>
      <w:marBottom w:val="0"/>
      <w:divBdr>
        <w:top w:val="none" w:sz="0" w:space="0" w:color="auto"/>
        <w:left w:val="none" w:sz="0" w:space="0" w:color="auto"/>
        <w:bottom w:val="none" w:sz="0" w:space="0" w:color="auto"/>
        <w:right w:val="none" w:sz="0" w:space="0" w:color="auto"/>
      </w:divBdr>
      <w:divsChild>
        <w:div w:id="1955138992">
          <w:marLeft w:val="547"/>
          <w:marRight w:val="0"/>
          <w:marTop w:val="86"/>
          <w:marBottom w:val="0"/>
          <w:divBdr>
            <w:top w:val="none" w:sz="0" w:space="0" w:color="auto"/>
            <w:left w:val="none" w:sz="0" w:space="0" w:color="auto"/>
            <w:bottom w:val="none" w:sz="0" w:space="0" w:color="auto"/>
            <w:right w:val="none" w:sz="0" w:space="0" w:color="auto"/>
          </w:divBdr>
        </w:div>
      </w:divsChild>
    </w:div>
    <w:div w:id="848257444">
      <w:bodyDiv w:val="1"/>
      <w:marLeft w:val="0"/>
      <w:marRight w:val="0"/>
      <w:marTop w:val="0"/>
      <w:marBottom w:val="0"/>
      <w:divBdr>
        <w:top w:val="none" w:sz="0" w:space="0" w:color="auto"/>
        <w:left w:val="none" w:sz="0" w:space="0" w:color="auto"/>
        <w:bottom w:val="none" w:sz="0" w:space="0" w:color="auto"/>
        <w:right w:val="none" w:sz="0" w:space="0" w:color="auto"/>
      </w:divBdr>
      <w:divsChild>
        <w:div w:id="494340094">
          <w:marLeft w:val="547"/>
          <w:marRight w:val="0"/>
          <w:marTop w:val="96"/>
          <w:marBottom w:val="0"/>
          <w:divBdr>
            <w:top w:val="none" w:sz="0" w:space="0" w:color="auto"/>
            <w:left w:val="none" w:sz="0" w:space="0" w:color="auto"/>
            <w:bottom w:val="none" w:sz="0" w:space="0" w:color="auto"/>
            <w:right w:val="none" w:sz="0" w:space="0" w:color="auto"/>
          </w:divBdr>
        </w:div>
        <w:div w:id="701638234">
          <w:marLeft w:val="547"/>
          <w:marRight w:val="0"/>
          <w:marTop w:val="96"/>
          <w:marBottom w:val="0"/>
          <w:divBdr>
            <w:top w:val="none" w:sz="0" w:space="0" w:color="auto"/>
            <w:left w:val="none" w:sz="0" w:space="0" w:color="auto"/>
            <w:bottom w:val="none" w:sz="0" w:space="0" w:color="auto"/>
            <w:right w:val="none" w:sz="0" w:space="0" w:color="auto"/>
          </w:divBdr>
        </w:div>
        <w:div w:id="1479225197">
          <w:marLeft w:val="547"/>
          <w:marRight w:val="0"/>
          <w:marTop w:val="96"/>
          <w:marBottom w:val="0"/>
          <w:divBdr>
            <w:top w:val="none" w:sz="0" w:space="0" w:color="auto"/>
            <w:left w:val="none" w:sz="0" w:space="0" w:color="auto"/>
            <w:bottom w:val="none" w:sz="0" w:space="0" w:color="auto"/>
            <w:right w:val="none" w:sz="0" w:space="0" w:color="auto"/>
          </w:divBdr>
        </w:div>
        <w:div w:id="29572058">
          <w:marLeft w:val="547"/>
          <w:marRight w:val="0"/>
          <w:marTop w:val="96"/>
          <w:marBottom w:val="0"/>
          <w:divBdr>
            <w:top w:val="none" w:sz="0" w:space="0" w:color="auto"/>
            <w:left w:val="none" w:sz="0" w:space="0" w:color="auto"/>
            <w:bottom w:val="none" w:sz="0" w:space="0" w:color="auto"/>
            <w:right w:val="none" w:sz="0" w:space="0" w:color="auto"/>
          </w:divBdr>
        </w:div>
      </w:divsChild>
    </w:div>
    <w:div w:id="854003423">
      <w:bodyDiv w:val="1"/>
      <w:marLeft w:val="0"/>
      <w:marRight w:val="0"/>
      <w:marTop w:val="0"/>
      <w:marBottom w:val="0"/>
      <w:divBdr>
        <w:top w:val="none" w:sz="0" w:space="0" w:color="auto"/>
        <w:left w:val="none" w:sz="0" w:space="0" w:color="auto"/>
        <w:bottom w:val="none" w:sz="0" w:space="0" w:color="auto"/>
        <w:right w:val="none" w:sz="0" w:space="0" w:color="auto"/>
      </w:divBdr>
    </w:div>
    <w:div w:id="917398043">
      <w:bodyDiv w:val="1"/>
      <w:marLeft w:val="0"/>
      <w:marRight w:val="0"/>
      <w:marTop w:val="0"/>
      <w:marBottom w:val="0"/>
      <w:divBdr>
        <w:top w:val="none" w:sz="0" w:space="0" w:color="auto"/>
        <w:left w:val="none" w:sz="0" w:space="0" w:color="auto"/>
        <w:bottom w:val="none" w:sz="0" w:space="0" w:color="auto"/>
        <w:right w:val="none" w:sz="0" w:space="0" w:color="auto"/>
      </w:divBdr>
      <w:divsChild>
        <w:div w:id="1840149587">
          <w:marLeft w:val="0"/>
          <w:marRight w:val="0"/>
          <w:marTop w:val="86"/>
          <w:marBottom w:val="0"/>
          <w:divBdr>
            <w:top w:val="none" w:sz="0" w:space="0" w:color="auto"/>
            <w:left w:val="none" w:sz="0" w:space="0" w:color="auto"/>
            <w:bottom w:val="none" w:sz="0" w:space="0" w:color="auto"/>
            <w:right w:val="none" w:sz="0" w:space="0" w:color="auto"/>
          </w:divBdr>
        </w:div>
      </w:divsChild>
    </w:div>
    <w:div w:id="980574418">
      <w:bodyDiv w:val="1"/>
      <w:marLeft w:val="0"/>
      <w:marRight w:val="0"/>
      <w:marTop w:val="0"/>
      <w:marBottom w:val="0"/>
      <w:divBdr>
        <w:top w:val="none" w:sz="0" w:space="0" w:color="auto"/>
        <w:left w:val="none" w:sz="0" w:space="0" w:color="auto"/>
        <w:bottom w:val="none" w:sz="0" w:space="0" w:color="auto"/>
        <w:right w:val="none" w:sz="0" w:space="0" w:color="auto"/>
      </w:divBdr>
      <w:divsChild>
        <w:div w:id="1466582896">
          <w:marLeft w:val="547"/>
          <w:marRight w:val="0"/>
          <w:marTop w:val="96"/>
          <w:marBottom w:val="0"/>
          <w:divBdr>
            <w:top w:val="none" w:sz="0" w:space="0" w:color="auto"/>
            <w:left w:val="none" w:sz="0" w:space="0" w:color="auto"/>
            <w:bottom w:val="none" w:sz="0" w:space="0" w:color="auto"/>
            <w:right w:val="none" w:sz="0" w:space="0" w:color="auto"/>
          </w:divBdr>
        </w:div>
      </w:divsChild>
    </w:div>
    <w:div w:id="1205948603">
      <w:bodyDiv w:val="1"/>
      <w:marLeft w:val="0"/>
      <w:marRight w:val="0"/>
      <w:marTop w:val="0"/>
      <w:marBottom w:val="0"/>
      <w:divBdr>
        <w:top w:val="none" w:sz="0" w:space="0" w:color="auto"/>
        <w:left w:val="none" w:sz="0" w:space="0" w:color="auto"/>
        <w:bottom w:val="none" w:sz="0" w:space="0" w:color="auto"/>
        <w:right w:val="none" w:sz="0" w:space="0" w:color="auto"/>
      </w:divBdr>
      <w:divsChild>
        <w:div w:id="816800049">
          <w:marLeft w:val="547"/>
          <w:marRight w:val="0"/>
          <w:marTop w:val="106"/>
          <w:marBottom w:val="0"/>
          <w:divBdr>
            <w:top w:val="none" w:sz="0" w:space="0" w:color="auto"/>
            <w:left w:val="none" w:sz="0" w:space="0" w:color="auto"/>
            <w:bottom w:val="none" w:sz="0" w:space="0" w:color="auto"/>
            <w:right w:val="none" w:sz="0" w:space="0" w:color="auto"/>
          </w:divBdr>
        </w:div>
      </w:divsChild>
    </w:div>
    <w:div w:id="1392844024">
      <w:bodyDiv w:val="1"/>
      <w:marLeft w:val="0"/>
      <w:marRight w:val="0"/>
      <w:marTop w:val="0"/>
      <w:marBottom w:val="0"/>
      <w:divBdr>
        <w:top w:val="none" w:sz="0" w:space="0" w:color="auto"/>
        <w:left w:val="none" w:sz="0" w:space="0" w:color="auto"/>
        <w:bottom w:val="none" w:sz="0" w:space="0" w:color="auto"/>
        <w:right w:val="none" w:sz="0" w:space="0" w:color="auto"/>
      </w:divBdr>
      <w:divsChild>
        <w:div w:id="1753701251">
          <w:marLeft w:val="547"/>
          <w:marRight w:val="0"/>
          <w:marTop w:val="96"/>
          <w:marBottom w:val="0"/>
          <w:divBdr>
            <w:top w:val="none" w:sz="0" w:space="0" w:color="auto"/>
            <w:left w:val="none" w:sz="0" w:space="0" w:color="auto"/>
            <w:bottom w:val="none" w:sz="0" w:space="0" w:color="auto"/>
            <w:right w:val="none" w:sz="0" w:space="0" w:color="auto"/>
          </w:divBdr>
        </w:div>
      </w:divsChild>
    </w:div>
    <w:div w:id="1754741119">
      <w:bodyDiv w:val="1"/>
      <w:marLeft w:val="0"/>
      <w:marRight w:val="0"/>
      <w:marTop w:val="0"/>
      <w:marBottom w:val="0"/>
      <w:divBdr>
        <w:top w:val="none" w:sz="0" w:space="0" w:color="auto"/>
        <w:left w:val="none" w:sz="0" w:space="0" w:color="auto"/>
        <w:bottom w:val="none" w:sz="0" w:space="0" w:color="auto"/>
        <w:right w:val="none" w:sz="0" w:space="0" w:color="auto"/>
      </w:divBdr>
      <w:divsChild>
        <w:div w:id="2140608754">
          <w:marLeft w:val="547"/>
          <w:marRight w:val="0"/>
          <w:marTop w:val="96"/>
          <w:marBottom w:val="0"/>
          <w:divBdr>
            <w:top w:val="none" w:sz="0" w:space="0" w:color="auto"/>
            <w:left w:val="none" w:sz="0" w:space="0" w:color="auto"/>
            <w:bottom w:val="none" w:sz="0" w:space="0" w:color="auto"/>
            <w:right w:val="none" w:sz="0" w:space="0" w:color="auto"/>
          </w:divBdr>
        </w:div>
        <w:div w:id="1343507260">
          <w:marLeft w:val="547"/>
          <w:marRight w:val="0"/>
          <w:marTop w:val="96"/>
          <w:marBottom w:val="0"/>
          <w:divBdr>
            <w:top w:val="none" w:sz="0" w:space="0" w:color="auto"/>
            <w:left w:val="none" w:sz="0" w:space="0" w:color="auto"/>
            <w:bottom w:val="none" w:sz="0" w:space="0" w:color="auto"/>
            <w:right w:val="none" w:sz="0" w:space="0" w:color="auto"/>
          </w:divBdr>
        </w:div>
      </w:divsChild>
    </w:div>
    <w:div w:id="2013337424">
      <w:bodyDiv w:val="1"/>
      <w:marLeft w:val="0"/>
      <w:marRight w:val="0"/>
      <w:marTop w:val="0"/>
      <w:marBottom w:val="0"/>
      <w:divBdr>
        <w:top w:val="none" w:sz="0" w:space="0" w:color="auto"/>
        <w:left w:val="none" w:sz="0" w:space="0" w:color="auto"/>
        <w:bottom w:val="none" w:sz="0" w:space="0" w:color="auto"/>
        <w:right w:val="none" w:sz="0" w:space="0" w:color="auto"/>
      </w:divBdr>
    </w:div>
    <w:div w:id="2015255494">
      <w:bodyDiv w:val="1"/>
      <w:marLeft w:val="0"/>
      <w:marRight w:val="0"/>
      <w:marTop w:val="0"/>
      <w:marBottom w:val="0"/>
      <w:divBdr>
        <w:top w:val="none" w:sz="0" w:space="0" w:color="auto"/>
        <w:left w:val="none" w:sz="0" w:space="0" w:color="auto"/>
        <w:bottom w:val="none" w:sz="0" w:space="0" w:color="auto"/>
        <w:right w:val="none" w:sz="0" w:space="0" w:color="auto"/>
      </w:divBdr>
      <w:divsChild>
        <w:div w:id="1915431852">
          <w:marLeft w:val="547"/>
          <w:marRight w:val="0"/>
          <w:marTop w:val="96"/>
          <w:marBottom w:val="0"/>
          <w:divBdr>
            <w:top w:val="none" w:sz="0" w:space="0" w:color="auto"/>
            <w:left w:val="none" w:sz="0" w:space="0" w:color="auto"/>
            <w:bottom w:val="none" w:sz="0" w:space="0" w:color="auto"/>
            <w:right w:val="none" w:sz="0" w:space="0" w:color="auto"/>
          </w:divBdr>
        </w:div>
        <w:div w:id="297106520">
          <w:marLeft w:val="1166"/>
          <w:marRight w:val="0"/>
          <w:marTop w:val="96"/>
          <w:marBottom w:val="0"/>
          <w:divBdr>
            <w:top w:val="none" w:sz="0" w:space="0" w:color="auto"/>
            <w:left w:val="none" w:sz="0" w:space="0" w:color="auto"/>
            <w:bottom w:val="none" w:sz="0" w:space="0" w:color="auto"/>
            <w:right w:val="none" w:sz="0" w:space="0" w:color="auto"/>
          </w:divBdr>
        </w:div>
      </w:divsChild>
    </w:div>
    <w:div w:id="20969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BA1B6D78C5704183A8DFA23DE1CBF8" ma:contentTypeVersion="13" ma:contentTypeDescription="Opret et nyt dokument." ma:contentTypeScope="" ma:versionID="6d488ba2bf076d109cde19b0989ec7f9">
  <xsd:schema xmlns:xsd="http://www.w3.org/2001/XMLSchema" xmlns:xs="http://www.w3.org/2001/XMLSchema" xmlns:p="http://schemas.microsoft.com/office/2006/metadata/properties" xmlns:ns2="388bbc2e-bb09-4a57-b0ad-f8d1d24a873d" xmlns:ns3="a7757ef3-49dd-4a91-aa28-af6cb4ef9626" targetNamespace="http://schemas.microsoft.com/office/2006/metadata/properties" ma:root="true" ma:fieldsID="91d19e347c6717487a8be9305bb10702" ns2:_="" ns3:_="">
    <xsd:import namespace="388bbc2e-bb09-4a57-b0ad-f8d1d24a873d"/>
    <xsd:import namespace="a7757ef3-49dd-4a91-aa28-af6cb4ef96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bbc2e-bb09-4a57-b0ad-f8d1d24a8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57ef3-49dd-4a91-aa28-af6cb4ef96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271c1a-f3fd-40e6-bd45-c3c8f21f8f33}" ma:internalName="TaxCatchAll" ma:showField="CatchAllData" ma:web="a7757ef3-49dd-4a91-aa28-af6cb4ef9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757ef3-49dd-4a91-aa28-af6cb4ef9626" xsi:nil="true"/>
    <lcf76f155ced4ddcb4097134ff3c332f xmlns="388bbc2e-bb09-4a57-b0ad-f8d1d24a87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54352B-8D0B-4A78-BAC1-384137F2D1A4}">
  <ds:schemaRefs>
    <ds:schemaRef ds:uri="http://schemas.openxmlformats.org/officeDocument/2006/bibliography"/>
  </ds:schemaRefs>
</ds:datastoreItem>
</file>

<file path=customXml/itemProps2.xml><?xml version="1.0" encoding="utf-8"?>
<ds:datastoreItem xmlns:ds="http://schemas.openxmlformats.org/officeDocument/2006/customXml" ds:itemID="{D0D75532-A8C2-4264-81F3-D8C0BF671F38}">
  <ds:schemaRefs>
    <ds:schemaRef ds:uri="http://schemas.microsoft.com/sharepoint/v3/contenttype/forms"/>
  </ds:schemaRefs>
</ds:datastoreItem>
</file>

<file path=customXml/itemProps3.xml><?xml version="1.0" encoding="utf-8"?>
<ds:datastoreItem xmlns:ds="http://schemas.openxmlformats.org/officeDocument/2006/customXml" ds:itemID="{CCA052C8-BFC3-4848-86D0-059783A99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bbc2e-bb09-4a57-b0ad-f8d1d24a873d"/>
    <ds:schemaRef ds:uri="a7757ef3-49dd-4a91-aa28-af6cb4ef9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4EF7B-C599-4BA5-8D83-8E773F7FD605}">
  <ds:schemaRefs>
    <ds:schemaRef ds:uri="http://schemas.microsoft.com/office/2006/metadata/properties"/>
    <ds:schemaRef ds:uri="http://schemas.microsoft.com/office/infopath/2007/PartnerControls"/>
    <ds:schemaRef ds:uri="a7757ef3-49dd-4a91-aa28-af6cb4ef9626"/>
    <ds:schemaRef ds:uri="388bbc2e-bb09-4a57-b0ad-f8d1d24a873d"/>
  </ds:schemaRefs>
</ds:datastoreItem>
</file>

<file path=docMetadata/LabelInfo.xml><?xml version="1.0" encoding="utf-8"?>
<clbl:labelList xmlns:clbl="http://schemas.microsoft.com/office/2020/mipLabelMetadata">
  <clbl:label id="{f1b8f2ce-0142-4f44-a9c4-740ebcc2b4c9}" enabled="1" method="Standard" siteId="{4b275c45-50e2-4a26-8792-73ca62c33bc5}"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1195</Words>
  <Characters>7295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Hvad skal tjekkes-isolering-vinduer-døre-gulve</vt:lpstr>
    </vt:vector>
  </TitlesOfParts>
  <Company>Teknologisk Institut</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Hvad skal tjekkes-isolering-vinduer-døre-gulve</dc:title>
  <dc:creator>Iben Østergaard</dc:creator>
  <cp:lastModifiedBy>Simone Maria Brunshøj</cp:lastModifiedBy>
  <cp:revision>24</cp:revision>
  <cp:lastPrinted>2014-01-07T12:11:00Z</cp:lastPrinted>
  <dcterms:created xsi:type="dcterms:W3CDTF">2025-09-29T05:51:00Z</dcterms:created>
  <dcterms:modified xsi:type="dcterms:W3CDTF">2025-09-29T06:04:00Z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ContentTypeId">
    <vt:lpwstr>0x01010004BA1B6D78C5704183A8DFA23DE1CBF8</vt:lpwstr>
  </property>
</Properties>
</file>