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7095" w14:textId="77777777" w:rsidR="007F73D7" w:rsidRDefault="007F73D7" w:rsidP="007F73D7">
      <w:pPr>
        <w:pStyle w:val="Overskrift2"/>
        <w:ind w:left="-5"/>
      </w:pPr>
      <w:r>
        <w:t>Registreringsskema til test 2: Funktionsafprøvning af dagslysstyring, zoneopdeling og bevægelsesmeldere</w:t>
      </w:r>
    </w:p>
    <w:p w14:paraId="54A6E503" w14:textId="77777777" w:rsidR="007F73D7" w:rsidRDefault="007F73D7" w:rsidP="007F73D7">
      <w:pPr>
        <w:spacing w:after="80"/>
        <w:ind w:right="3"/>
      </w:pPr>
      <w:r>
        <w:t xml:space="preserve">Disse skemaer kan udskrives og benyttes </w:t>
      </w:r>
    </w:p>
    <w:tbl>
      <w:tblPr>
        <w:tblStyle w:val="TableGrid"/>
        <w:tblW w:w="8010" w:type="dxa"/>
        <w:tblInd w:w="8" w:type="dxa"/>
        <w:tblCellMar>
          <w:top w:w="237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955"/>
        <w:gridCol w:w="1980"/>
        <w:gridCol w:w="3075"/>
      </w:tblGrid>
      <w:tr w:rsidR="007F73D7" w14:paraId="49ED62DA" w14:textId="77777777" w:rsidTr="006A5CBB">
        <w:trPr>
          <w:trHeight w:val="1395"/>
        </w:trPr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789C" w14:textId="77777777" w:rsidR="007F73D7" w:rsidRDefault="007F73D7" w:rsidP="006A5CBB">
            <w:pPr>
              <w:spacing w:after="0" w:line="259" w:lineRule="auto"/>
              <w:ind w:left="0" w:right="39" w:firstLine="0"/>
              <w:jc w:val="center"/>
            </w:pPr>
            <w:r>
              <w:t>Anlægsnummer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CE50" w14:textId="77777777" w:rsidR="007F73D7" w:rsidRDefault="007F73D7" w:rsidP="006A5CBB">
            <w:pPr>
              <w:spacing w:after="0" w:line="259" w:lineRule="auto"/>
              <w:ind w:left="0" w:right="38" w:firstLine="0"/>
              <w:jc w:val="center"/>
            </w:pPr>
            <w:r>
              <w:t>Udført af: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C482" w14:textId="77777777" w:rsidR="007F73D7" w:rsidRDefault="007F73D7" w:rsidP="006A5CBB">
            <w:pPr>
              <w:spacing w:after="0" w:line="259" w:lineRule="auto"/>
              <w:ind w:left="1" w:firstLine="0"/>
            </w:pPr>
            <w:r>
              <w:t>Dato:</w:t>
            </w:r>
          </w:p>
        </w:tc>
      </w:tr>
      <w:tr w:rsidR="007F73D7" w14:paraId="27EEC3FC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24CE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</w:t>
            </w:r>
          </w:p>
        </w:tc>
      </w:tr>
      <w:tr w:rsidR="007F73D7" w14:paraId="1B99FE64" w14:textId="77777777" w:rsidTr="006A5CBB">
        <w:trPr>
          <w:trHeight w:val="1395"/>
        </w:trPr>
        <w:tc>
          <w:tcPr>
            <w:tcW w:w="8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6986" w14:textId="77777777" w:rsidR="007F73D7" w:rsidRDefault="007F73D7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</w:t>
            </w:r>
          </w:p>
        </w:tc>
      </w:tr>
      <w:tr w:rsidR="007F73D7" w14:paraId="6FFE2C17" w14:textId="77777777" w:rsidTr="006A5CBB">
        <w:trPr>
          <w:trHeight w:val="1395"/>
        </w:trPr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C10B74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Anvendt måleudstyr</w:t>
            </w:r>
          </w:p>
        </w:tc>
        <w:tc>
          <w:tcPr>
            <w:tcW w:w="3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E16C2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0A8DEEA5" w14:textId="77777777" w:rsidTr="006A5CBB">
        <w:trPr>
          <w:trHeight w:val="1395"/>
        </w:trPr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632C" w14:textId="77777777" w:rsidR="007F73D7" w:rsidRDefault="007F73D7" w:rsidP="006A5CBB">
            <w:pPr>
              <w:spacing w:after="0" w:line="259" w:lineRule="auto"/>
              <w:ind w:left="0" w:right="42" w:firstLine="0"/>
              <w:jc w:val="center"/>
            </w:pPr>
            <w:r>
              <w:t>Type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95A" w14:textId="77777777" w:rsidR="007F73D7" w:rsidRDefault="007F73D7" w:rsidP="006A5CBB">
            <w:pPr>
              <w:spacing w:after="0" w:line="259" w:lineRule="auto"/>
              <w:ind w:left="0" w:right="41" w:firstLine="0"/>
              <w:jc w:val="center"/>
            </w:pPr>
            <w:r>
              <w:t>Kalibreringsdato</w:t>
            </w:r>
          </w:p>
        </w:tc>
      </w:tr>
    </w:tbl>
    <w:p w14:paraId="6BD5C546" w14:textId="77777777" w:rsidR="007F73D7" w:rsidRDefault="007F73D7" w:rsidP="007F73D7">
      <w:pPr>
        <w:spacing w:after="80"/>
        <w:ind w:right="3"/>
        <w:rPr>
          <w:lang w:val="da-DK"/>
        </w:rPr>
      </w:pPr>
    </w:p>
    <w:p w14:paraId="0208E778" w14:textId="057EC845" w:rsidR="007F73D7" w:rsidRPr="007F73D7" w:rsidRDefault="007F73D7" w:rsidP="007F73D7">
      <w:pPr>
        <w:spacing w:after="80"/>
        <w:ind w:right="3"/>
        <w:rPr>
          <w:b/>
          <w:bCs/>
        </w:rPr>
      </w:pPr>
      <w:r w:rsidRPr="007F73D7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105"/>
        <w:gridCol w:w="510"/>
        <w:gridCol w:w="2610"/>
        <w:gridCol w:w="1005"/>
        <w:gridCol w:w="1665"/>
        <w:gridCol w:w="1425"/>
      </w:tblGrid>
      <w:tr w:rsidR="007F73D7" w14:paraId="7155EC46" w14:textId="77777777" w:rsidTr="006A5CBB">
        <w:trPr>
          <w:trHeight w:val="600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48A90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Lokale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470FD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t>Skriv antal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F46A4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7F73D7" w14:paraId="1F3831F8" w14:textId="77777777" w:rsidTr="006A5CBB">
        <w:trPr>
          <w:trHeight w:val="615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62C73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 xml:space="preserve">Længde 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E45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C7A2E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7F73D7" w14:paraId="4819C362" w14:textId="77777777" w:rsidTr="006A5CBB">
        <w:trPr>
          <w:trHeight w:val="600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C937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Bredde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1FD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E70CA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7F73D7" w14:paraId="24217EEF" w14:textId="77777777" w:rsidTr="006A5CBB">
        <w:trPr>
          <w:trHeight w:val="900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963D1" w14:textId="77777777" w:rsidR="007F73D7" w:rsidRDefault="007F73D7" w:rsidP="006A5CBB">
            <w:pPr>
              <w:spacing w:after="0" w:line="259" w:lineRule="auto"/>
              <w:ind w:left="6" w:right="58" w:firstLine="0"/>
            </w:pPr>
            <w:r>
              <w:t xml:space="preserve">Maksimal afstand mellem punkter i måleplan 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FAE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4FAD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m</w:t>
            </w:r>
          </w:p>
        </w:tc>
      </w:tr>
      <w:tr w:rsidR="007F73D7" w14:paraId="75995B36" w14:textId="77777777" w:rsidTr="006A5CBB">
        <w:trPr>
          <w:trHeight w:val="915"/>
        </w:trPr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5D8F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 xml:space="preserve">Maksimal antal af punkter i måleplan 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FC6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40A3C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7F73D7" w14:paraId="2D5BA1F6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60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D2865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 xml:space="preserve">Zone </w:t>
            </w: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540" w14:textId="77777777" w:rsidR="007F73D7" w:rsidRDefault="007F73D7" w:rsidP="006A5CBB">
            <w:pPr>
              <w:spacing w:after="0" w:line="259" w:lineRule="auto"/>
              <w:ind w:left="8" w:firstLine="0"/>
            </w:pPr>
            <w:r>
              <w:t>Målepunkter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5C176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Belysningsstyrke [Lux]</w:t>
            </w:r>
          </w:p>
        </w:tc>
      </w:tr>
      <w:tr w:rsidR="007F73D7" w14:paraId="45885A04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28E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9A7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435FF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0D46D15E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384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BF3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DA1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05026FA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C64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AEC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83B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1A6EF85E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055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76C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958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0F3A8843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FAF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1D1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A28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5B175F9D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3D0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AC8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C51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30D0415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F19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E26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89B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4EE09BB5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6D1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03F4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A56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747143C8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94E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C40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01D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71EEABB9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561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11D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018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E1D8EF0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ED8EE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4E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E1A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97D9C39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88E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8ED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72E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821F5A8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192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2DA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783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9AEBB54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E48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04B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2193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97AA75D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53E7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108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045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1CFC8BA1" w14:textId="77777777" w:rsidTr="006A5CBB">
        <w:tblPrEx>
          <w:tblCellMar>
            <w:left w:w="157" w:type="dxa"/>
          </w:tblCellMar>
        </w:tblPrEx>
        <w:trPr>
          <w:gridAfter w:val="1"/>
          <w:wAfter w:w="1425" w:type="dxa"/>
          <w:trHeight w:val="315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720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5453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C45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</w:tbl>
    <w:p w14:paraId="1F857369" w14:textId="77777777" w:rsidR="007F73D7" w:rsidRDefault="007F73D7" w:rsidP="007F73D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0" w:right="3503" w:firstLine="0"/>
        <w:jc w:val="right"/>
      </w:pPr>
      <w:r>
        <w:t>Dagslysstyring og zoneopdeling</w:t>
      </w:r>
    </w:p>
    <w:p w14:paraId="5DA94767" w14:textId="77777777" w:rsidR="007F73D7" w:rsidRDefault="007F73D7" w:rsidP="007F73D7">
      <w:pPr>
        <w:spacing w:after="0" w:line="259" w:lineRule="auto"/>
        <w:ind w:left="-780" w:right="11091" w:firstLine="0"/>
      </w:pPr>
    </w:p>
    <w:tbl>
      <w:tblPr>
        <w:tblStyle w:val="TableGrid"/>
        <w:tblW w:w="10320" w:type="dxa"/>
        <w:tblInd w:w="8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310"/>
        <w:gridCol w:w="2820"/>
        <w:gridCol w:w="1050"/>
        <w:gridCol w:w="1050"/>
        <w:gridCol w:w="705"/>
        <w:gridCol w:w="240"/>
        <w:gridCol w:w="525"/>
        <w:gridCol w:w="135"/>
        <w:gridCol w:w="525"/>
        <w:gridCol w:w="960"/>
      </w:tblGrid>
      <w:tr w:rsidR="007F73D7" w14:paraId="2B1C5923" w14:textId="77777777" w:rsidTr="006A5CBB">
        <w:trPr>
          <w:trHeight w:val="2040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52677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t>Zone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17A39" w14:textId="77777777" w:rsidR="007F73D7" w:rsidRDefault="007F73D7" w:rsidP="006A5CBB">
            <w:pPr>
              <w:spacing w:after="0" w:line="337" w:lineRule="auto"/>
              <w:ind w:left="8" w:firstLine="0"/>
            </w:pPr>
            <w:r>
              <w:t>Målt middelbelysningsstyrke ved maksimal dæmpning</w:t>
            </w:r>
          </w:p>
          <w:p w14:paraId="38FAB220" w14:textId="77777777" w:rsidR="007F73D7" w:rsidRDefault="007F73D7" w:rsidP="006A5CBB">
            <w:pPr>
              <w:spacing w:after="0" w:line="259" w:lineRule="auto"/>
              <w:ind w:left="8" w:firstLine="0"/>
            </w:pPr>
            <w:r>
              <w:t>[Lux]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0522A" w14:textId="77777777" w:rsidR="007F73D7" w:rsidRDefault="007F73D7" w:rsidP="006A5CBB">
            <w:pPr>
              <w:spacing w:after="330" w:line="337" w:lineRule="auto"/>
              <w:ind w:left="0" w:firstLine="0"/>
            </w:pPr>
            <w:r>
              <w:t>Krav til middelbelysningsstyrke</w:t>
            </w:r>
          </w:p>
          <w:p w14:paraId="2FACD53F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[Lux]</w:t>
            </w: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DB060" w14:textId="77777777" w:rsidR="007F73D7" w:rsidRDefault="007F73D7" w:rsidP="006A5CBB">
            <w:pPr>
              <w:spacing w:after="413" w:line="259" w:lineRule="auto"/>
              <w:ind w:left="7" w:firstLine="0"/>
            </w:pPr>
            <w:r>
              <w:t>Afvigelse</w:t>
            </w:r>
          </w:p>
          <w:p w14:paraId="34E4083A" w14:textId="77777777" w:rsidR="007F73D7" w:rsidRDefault="007F73D7" w:rsidP="006A5CBB">
            <w:pPr>
              <w:spacing w:after="0" w:line="259" w:lineRule="auto"/>
              <w:ind w:left="7" w:firstLine="0"/>
            </w:pPr>
            <w:r>
              <w:t>[%]</w:t>
            </w:r>
          </w:p>
        </w:tc>
      </w:tr>
      <w:tr w:rsidR="007F73D7" w14:paraId="134FF4CA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52C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806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BC7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56D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210141A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AC1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FB5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197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A4E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3125D88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1AE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507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F51C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03E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41CDC0F2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EF1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1B0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C02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2FB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E3F5187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DD9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470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52A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B7F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2BB9AF7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76DF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FFC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936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473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15868625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BFF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6009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474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2F4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75563C14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FAA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CD6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C26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C94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D8606A0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B27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778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9E7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BB1D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1BB00D48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FFB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F64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0A1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D75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0B9FC19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A537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64BB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4BF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97AD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7225F7CA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FFD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636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064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3FD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180B5F91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FF4A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40B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FC0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9E4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D6BF13C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F99F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083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E6D24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D04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4B1E7E71" w14:textId="77777777" w:rsidTr="006A5CBB">
        <w:trPr>
          <w:trHeight w:val="3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26289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1681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52EA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C51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A574CD8" w14:textId="77777777" w:rsidTr="006A5CBB">
        <w:trPr>
          <w:trHeight w:val="615"/>
        </w:trPr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28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47D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D20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547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82910B4" w14:textId="77777777" w:rsidTr="006A5CBB">
        <w:trPr>
          <w:trHeight w:val="6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BDEB9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 xml:space="preserve">Tjek 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3A65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Ja/Nej</w:t>
            </w:r>
          </w:p>
        </w:tc>
      </w:tr>
      <w:tr w:rsidR="007F73D7" w14:paraId="43EA4981" w14:textId="77777777" w:rsidTr="006A5CBB">
        <w:trPr>
          <w:trHeight w:val="9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2A555" w14:textId="77777777" w:rsidR="007F73D7" w:rsidRDefault="007F73D7" w:rsidP="006A5CBB">
            <w:pPr>
              <w:spacing w:after="54" w:line="259" w:lineRule="auto"/>
              <w:ind w:left="6" w:firstLine="0"/>
            </w:pPr>
            <w:r>
              <w:t>Almenbelysning tænder automatisk, når belysningsstyrken er under</w:t>
            </w:r>
          </w:p>
          <w:p w14:paraId="6B3D5C7B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E</w:t>
            </w:r>
            <w:r>
              <w:rPr>
                <w:vertAlign w:val="subscript"/>
              </w:rPr>
              <w:t>min</w:t>
            </w:r>
            <w:r>
              <w:t xml:space="preserve"> for lokale/zone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DA23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20DD3D89" w14:textId="77777777" w:rsidTr="006A5CBB">
        <w:trPr>
          <w:trHeight w:val="915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BD12" w14:textId="77777777" w:rsidR="007F73D7" w:rsidRDefault="007F73D7" w:rsidP="006A5CBB">
            <w:pPr>
              <w:spacing w:after="0" w:line="259" w:lineRule="auto"/>
              <w:ind w:left="6" w:right="74" w:firstLine="0"/>
            </w:pPr>
            <w:r>
              <w:t>Reguleringen fungerer jf. dokumentationen – konstateres for eksempel ved at trække gardiner for eller lukke solafskærmning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21E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52EB2DF3" w14:textId="77777777" w:rsidTr="006A5CBB">
        <w:trPr>
          <w:trHeight w:val="9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E8776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Belysningen dæmpes mest i zoner med meget dagslys og mindre i zoner med mindre dagslys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99C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A5DDD5B" w14:textId="77777777" w:rsidTr="006A5CBB">
        <w:trPr>
          <w:trHeight w:val="6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A822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Ved maksimal dæmpning opfyldes kravene til belysningsstyrke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E690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43A1DD06" w14:textId="77777777" w:rsidTr="006A5CBB">
        <w:trPr>
          <w:trHeight w:val="615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01CAFE" w14:textId="77777777" w:rsidR="007F73D7" w:rsidRDefault="007F73D7" w:rsidP="006A5CBB">
            <w:pPr>
              <w:spacing w:after="0" w:line="259" w:lineRule="auto"/>
              <w:ind w:left="4027" w:firstLine="0"/>
            </w:pPr>
            <w:r>
              <w:t>Bevægelsesmelder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D5516E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35D2D893" w14:textId="77777777" w:rsidTr="006A5CBB">
        <w:trPr>
          <w:trHeight w:val="615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916E2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Tjek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9E8F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Ja/Nej</w:t>
            </w:r>
          </w:p>
        </w:tc>
      </w:tr>
      <w:tr w:rsidR="007F73D7" w14:paraId="0BC55454" w14:textId="77777777" w:rsidTr="006A5CBB">
        <w:trPr>
          <w:trHeight w:val="6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4635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Lyset tænder umiddelbart, når person går ind i rummet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520C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63D4B92A" w14:textId="77777777" w:rsidTr="006A5CBB">
        <w:trPr>
          <w:trHeight w:val="900"/>
        </w:trPr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D64F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Sensorplacering og følsomhed er tilstrækkelig til ikke at slukke almenbelysning ved stillesiddende/arbejdende person</w:t>
            </w:r>
          </w:p>
        </w:tc>
        <w:tc>
          <w:tcPr>
            <w:tcW w:w="3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C9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519C33C4" w14:textId="77777777" w:rsidTr="006A5CBB">
        <w:tblPrEx>
          <w:tblCellMar>
            <w:left w:w="157" w:type="dxa"/>
          </w:tblCellMar>
        </w:tblPrEx>
        <w:trPr>
          <w:gridAfter w:val="2"/>
          <w:wAfter w:w="1485" w:type="dxa"/>
          <w:trHeight w:val="615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07811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Tjek</w:t>
            </w:r>
          </w:p>
        </w:tc>
        <w:tc>
          <w:tcPr>
            <w:tcW w:w="2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B0F06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Tid [min]</w:t>
            </w:r>
          </w:p>
        </w:tc>
      </w:tr>
      <w:tr w:rsidR="007F73D7" w14:paraId="603044CC" w14:textId="77777777" w:rsidTr="006A5CBB">
        <w:tblPrEx>
          <w:tblCellMar>
            <w:left w:w="157" w:type="dxa"/>
          </w:tblCellMar>
        </w:tblPrEx>
        <w:trPr>
          <w:gridAfter w:val="2"/>
          <w:wAfter w:w="1485" w:type="dxa"/>
          <w:trHeight w:val="600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AD731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Lyset slukkes efter t</w:t>
            </w:r>
            <w:r>
              <w:rPr>
                <w:sz w:val="16"/>
              </w:rPr>
              <w:t>sluk</w:t>
            </w:r>
            <w:r>
              <w:t xml:space="preserve"> minutter</w:t>
            </w:r>
          </w:p>
        </w:tc>
        <w:tc>
          <w:tcPr>
            <w:tcW w:w="2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6FB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5D3CE57B" w14:textId="77777777" w:rsidTr="006A5CBB">
        <w:tblPrEx>
          <w:tblCellMar>
            <w:left w:w="157" w:type="dxa"/>
          </w:tblCellMar>
        </w:tblPrEx>
        <w:trPr>
          <w:gridAfter w:val="2"/>
          <w:wAfter w:w="1485" w:type="dxa"/>
          <w:trHeight w:val="615"/>
        </w:trPr>
        <w:tc>
          <w:tcPr>
            <w:tcW w:w="6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C4257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Målt tidsforsinkelse (holdetid) t</w:t>
            </w:r>
            <w:r>
              <w:rPr>
                <w:vertAlign w:val="subscript"/>
              </w:rPr>
              <w:t>sluk</w:t>
            </w:r>
            <w:r>
              <w:t xml:space="preserve"> svarer til indstillingsværdi</w:t>
            </w:r>
          </w:p>
        </w:tc>
        <w:tc>
          <w:tcPr>
            <w:tcW w:w="2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E396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4B2B1DDF" w14:textId="77777777" w:rsidTr="006A5CBB">
        <w:tblPrEx>
          <w:tblCellMar>
            <w:top w:w="207" w:type="dxa"/>
            <w:left w:w="150" w:type="dxa"/>
          </w:tblCellMar>
        </w:tblPrEx>
        <w:trPr>
          <w:gridAfter w:val="1"/>
          <w:wAfter w:w="960" w:type="dxa"/>
          <w:trHeight w:val="67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43C806C" w14:textId="77777777" w:rsidR="007F73D7" w:rsidRDefault="007F73D7" w:rsidP="006A5CBB">
            <w:pPr>
              <w:spacing w:after="0" w:line="259" w:lineRule="auto"/>
              <w:ind w:left="1157" w:firstLine="0"/>
              <w:jc w:val="center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174F75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4FF30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0F08A454" w14:textId="77777777" w:rsidTr="006A5CBB">
        <w:tblPrEx>
          <w:tblCellMar>
            <w:top w:w="207" w:type="dxa"/>
            <w:left w:w="150" w:type="dxa"/>
          </w:tblCellMar>
        </w:tblPrEx>
        <w:trPr>
          <w:gridAfter w:val="1"/>
          <w:wAfter w:w="960" w:type="dxa"/>
          <w:trHeight w:val="600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5D50B" w14:textId="77777777" w:rsidR="007F73D7" w:rsidRDefault="007F73D7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AE973" w14:textId="77777777" w:rsidR="007F73D7" w:rsidRDefault="007F73D7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D48A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7F73D7" w14:paraId="14712EE9" w14:textId="77777777" w:rsidTr="006A5CBB">
        <w:tblPrEx>
          <w:tblCellMar>
            <w:top w:w="207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94D719" w14:textId="77777777" w:rsidR="007F73D7" w:rsidRDefault="007F73D7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0CB6D8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CF515E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  <w:tr w:rsidR="007F73D7" w14:paraId="5705A064" w14:textId="77777777" w:rsidTr="006A5CBB">
        <w:tblPrEx>
          <w:tblCellMar>
            <w:top w:w="207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1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21571E" w14:textId="77777777" w:rsidR="007F73D7" w:rsidRDefault="007F73D7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7F5C2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3C07D7" w14:textId="77777777" w:rsidR="007F73D7" w:rsidRDefault="007F73D7" w:rsidP="006A5CBB">
            <w:pPr>
              <w:spacing w:after="160" w:line="259" w:lineRule="auto"/>
              <w:ind w:left="0" w:firstLine="0"/>
            </w:pPr>
          </w:p>
        </w:tc>
      </w:tr>
    </w:tbl>
    <w:p w14:paraId="264632DC" w14:textId="77777777" w:rsidR="007F73D7" w:rsidRDefault="007F73D7" w:rsidP="007F73D7">
      <w:pPr>
        <w:ind w:right="3"/>
        <w:rPr>
          <w:lang w:val="da-DK"/>
        </w:rPr>
      </w:pPr>
    </w:p>
    <w:p w14:paraId="756C1E8D" w14:textId="77777777" w:rsidR="007F73D7" w:rsidRDefault="007F73D7" w:rsidP="007F73D7">
      <w:pPr>
        <w:ind w:right="3"/>
        <w:rPr>
          <w:lang w:val="da-DK"/>
        </w:rPr>
      </w:pPr>
    </w:p>
    <w:p w14:paraId="0DE6FBA4" w14:textId="6E19F8D6" w:rsidR="007F73D7" w:rsidRPr="007F73D7" w:rsidRDefault="007F73D7" w:rsidP="007F73D7">
      <w:pPr>
        <w:ind w:right="3"/>
        <w:rPr>
          <w:b/>
          <w:bCs/>
        </w:rPr>
      </w:pPr>
      <w:r w:rsidRPr="007F73D7">
        <w:rPr>
          <w:b/>
          <w:bCs/>
        </w:rPr>
        <w:t>Forslag til målepunkter</w:t>
      </w:r>
    </w:p>
    <w:p w14:paraId="715077D9" w14:textId="77777777" w:rsidR="007F73D7" w:rsidRPr="007F73D7" w:rsidRDefault="007F73D7" w:rsidP="007F73D7">
      <w:pPr>
        <w:spacing w:after="348"/>
        <w:ind w:right="3"/>
        <w:rPr>
          <w:b/>
          <w:bCs/>
        </w:rPr>
      </w:pPr>
      <w:r w:rsidRPr="007F73D7">
        <w:rPr>
          <w:b/>
          <w:bCs/>
        </w:rPr>
        <w:t>Typisk udlægning af målepunkter i forskellige typiske lokaliteter ses i nedenstående tabel:</w:t>
      </w:r>
    </w:p>
    <w:p w14:paraId="3712C5A8" w14:textId="77777777" w:rsidR="007F73D7" w:rsidRPr="007F73D7" w:rsidRDefault="007F73D7" w:rsidP="007F73D7">
      <w:pPr>
        <w:spacing w:after="168"/>
        <w:ind w:right="3"/>
        <w:rPr>
          <w:b/>
          <w:bCs/>
        </w:rPr>
      </w:pPr>
      <w:r w:rsidRPr="007F73D7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2B7C40" wp14:editId="3D4A71DA">
                <wp:simplePos x="0" y="0"/>
                <wp:positionH relativeFrom="column">
                  <wp:posOffset>0</wp:posOffset>
                </wp:positionH>
                <wp:positionV relativeFrom="paragraph">
                  <wp:posOffset>37629</wp:posOffset>
                </wp:positionV>
                <wp:extent cx="47625" cy="895350"/>
                <wp:effectExtent l="0" t="0" r="0" b="0"/>
                <wp:wrapSquare wrapText="bothSides"/>
                <wp:docPr id="15536" name="Group 15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895350"/>
                          <a:chOff x="0" y="0"/>
                          <a:chExt cx="47625" cy="895350"/>
                        </a:xfrm>
                      </wpg:grpSpPr>
                      <wps:wsp>
                        <wps:cNvPr id="1517" name="Shape 1517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595"/>
                                  <a:pt x="32925" y="1798"/>
                                </a:cubicBezTo>
                                <a:cubicBezTo>
                                  <a:pt x="35842" y="3001"/>
                                  <a:pt x="38418" y="4713"/>
                                  <a:pt x="40650" y="6958"/>
                                </a:cubicBezTo>
                                <a:cubicBezTo>
                                  <a:pt x="42883" y="9178"/>
                                  <a:pt x="44604" y="11757"/>
                                  <a:pt x="45812" y="14684"/>
                                </a:cubicBezTo>
                                <a:cubicBezTo>
                                  <a:pt x="47021" y="17599"/>
                                  <a:pt x="47625" y="20638"/>
                                  <a:pt x="47625" y="23813"/>
                                </a:cubicBezTo>
                                <a:cubicBezTo>
                                  <a:pt x="47625" y="26963"/>
                                  <a:pt x="47021" y="29989"/>
                                  <a:pt x="45812" y="32903"/>
                                </a:cubicBezTo>
                                <a:cubicBezTo>
                                  <a:pt x="44604" y="35830"/>
                                  <a:pt x="42883" y="38410"/>
                                  <a:pt x="40650" y="40655"/>
                                </a:cubicBezTo>
                                <a:cubicBezTo>
                                  <a:pt x="38418" y="42875"/>
                                  <a:pt x="35842" y="44599"/>
                                  <a:pt x="32925" y="45802"/>
                                </a:cubicBezTo>
                                <a:cubicBezTo>
                                  <a:pt x="30008" y="47005"/>
                                  <a:pt x="26970" y="47613"/>
                                  <a:pt x="23813" y="47625"/>
                                </a:cubicBezTo>
                                <a:cubicBezTo>
                                  <a:pt x="20655" y="47613"/>
                                  <a:pt x="17617" y="47005"/>
                                  <a:pt x="14700" y="45802"/>
                                </a:cubicBezTo>
                                <a:cubicBezTo>
                                  <a:pt x="11782" y="44599"/>
                                  <a:pt x="9207" y="42875"/>
                                  <a:pt x="6975" y="40655"/>
                                </a:cubicBezTo>
                                <a:cubicBezTo>
                                  <a:pt x="4742" y="38410"/>
                                  <a:pt x="3021" y="35830"/>
                                  <a:pt x="1813" y="32916"/>
                                </a:cubicBezTo>
                                <a:cubicBezTo>
                                  <a:pt x="604" y="29989"/>
                                  <a:pt x="0" y="26963"/>
                                  <a:pt x="0" y="23813"/>
                                </a:cubicBezTo>
                                <a:cubicBezTo>
                                  <a:pt x="0" y="20638"/>
                                  <a:pt x="604" y="17599"/>
                                  <a:pt x="1813" y="14684"/>
                                </a:cubicBezTo>
                                <a:cubicBezTo>
                                  <a:pt x="3021" y="11757"/>
                                  <a:pt x="4742" y="9178"/>
                                  <a:pt x="6975" y="6958"/>
                                </a:cubicBezTo>
                                <a:cubicBezTo>
                                  <a:pt x="9207" y="4713"/>
                                  <a:pt x="11782" y="3001"/>
                                  <a:pt x="14700" y="1811"/>
                                </a:cubicBezTo>
                                <a:cubicBezTo>
                                  <a:pt x="17617" y="608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0" y="2857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595"/>
                                  <a:pt x="32925" y="1798"/>
                                </a:cubicBezTo>
                                <a:cubicBezTo>
                                  <a:pt x="35842" y="3014"/>
                                  <a:pt x="38418" y="4738"/>
                                  <a:pt x="40650" y="6970"/>
                                </a:cubicBezTo>
                                <a:cubicBezTo>
                                  <a:pt x="42883" y="9190"/>
                                  <a:pt x="44604" y="11770"/>
                                  <a:pt x="45812" y="14684"/>
                                </a:cubicBezTo>
                                <a:cubicBezTo>
                                  <a:pt x="47021" y="17611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3"/>
                                  <a:pt x="47021" y="30014"/>
                                  <a:pt x="45812" y="32916"/>
                                </a:cubicBezTo>
                                <a:cubicBezTo>
                                  <a:pt x="44604" y="35830"/>
                                  <a:pt x="42883" y="38398"/>
                                  <a:pt x="40650" y="40642"/>
                                </a:cubicBezTo>
                                <a:cubicBezTo>
                                  <a:pt x="38418" y="42863"/>
                                  <a:pt x="35842" y="44586"/>
                                  <a:pt x="32925" y="45789"/>
                                </a:cubicBezTo>
                                <a:cubicBezTo>
                                  <a:pt x="30008" y="47017"/>
                                  <a:pt x="26970" y="47613"/>
                                  <a:pt x="23813" y="47625"/>
                                </a:cubicBezTo>
                                <a:cubicBezTo>
                                  <a:pt x="20655" y="47613"/>
                                  <a:pt x="17617" y="47017"/>
                                  <a:pt x="14700" y="45789"/>
                                </a:cubicBezTo>
                                <a:cubicBezTo>
                                  <a:pt x="11782" y="44586"/>
                                  <a:pt x="9207" y="42863"/>
                                  <a:pt x="6975" y="40642"/>
                                </a:cubicBezTo>
                                <a:cubicBezTo>
                                  <a:pt x="4742" y="38398"/>
                                  <a:pt x="3021" y="35830"/>
                                  <a:pt x="1813" y="32916"/>
                                </a:cubicBezTo>
                                <a:cubicBezTo>
                                  <a:pt x="604" y="30014"/>
                                  <a:pt x="0" y="26963"/>
                                  <a:pt x="0" y="23813"/>
                                </a:cubicBezTo>
                                <a:cubicBezTo>
                                  <a:pt x="0" y="20650"/>
                                  <a:pt x="604" y="17611"/>
                                  <a:pt x="1813" y="14684"/>
                                </a:cubicBezTo>
                                <a:cubicBezTo>
                                  <a:pt x="3021" y="11770"/>
                                  <a:pt x="4742" y="9190"/>
                                  <a:pt x="6975" y="6970"/>
                                </a:cubicBezTo>
                                <a:cubicBezTo>
                                  <a:pt x="9207" y="4738"/>
                                  <a:pt x="11782" y="3014"/>
                                  <a:pt x="14700" y="1798"/>
                                </a:cubicBezTo>
                                <a:cubicBezTo>
                                  <a:pt x="17617" y="59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0" y="5715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595"/>
                                  <a:pt x="32925" y="1798"/>
                                </a:cubicBezTo>
                                <a:cubicBezTo>
                                  <a:pt x="35842" y="3001"/>
                                  <a:pt x="38418" y="4725"/>
                                  <a:pt x="40650" y="6970"/>
                                </a:cubicBezTo>
                                <a:cubicBezTo>
                                  <a:pt x="42883" y="9190"/>
                                  <a:pt x="44604" y="11770"/>
                                  <a:pt x="45812" y="14684"/>
                                </a:cubicBezTo>
                                <a:cubicBezTo>
                                  <a:pt x="47021" y="17599"/>
                                  <a:pt x="47625" y="20638"/>
                                  <a:pt x="47625" y="23813"/>
                                </a:cubicBezTo>
                                <a:cubicBezTo>
                                  <a:pt x="47625" y="26963"/>
                                  <a:pt x="47021" y="30001"/>
                                  <a:pt x="45812" y="32916"/>
                                </a:cubicBezTo>
                                <a:cubicBezTo>
                                  <a:pt x="44604" y="35818"/>
                                  <a:pt x="42883" y="38398"/>
                                  <a:pt x="40650" y="40642"/>
                                </a:cubicBezTo>
                                <a:cubicBezTo>
                                  <a:pt x="38418" y="42863"/>
                                  <a:pt x="35842" y="44586"/>
                                  <a:pt x="32925" y="45789"/>
                                </a:cubicBezTo>
                                <a:cubicBezTo>
                                  <a:pt x="30008" y="47005"/>
                                  <a:pt x="26970" y="47613"/>
                                  <a:pt x="23813" y="47625"/>
                                </a:cubicBezTo>
                                <a:cubicBezTo>
                                  <a:pt x="20655" y="47613"/>
                                  <a:pt x="17617" y="47005"/>
                                  <a:pt x="14700" y="45789"/>
                                </a:cubicBezTo>
                                <a:cubicBezTo>
                                  <a:pt x="11782" y="44586"/>
                                  <a:pt x="9207" y="42863"/>
                                  <a:pt x="6975" y="40642"/>
                                </a:cubicBezTo>
                                <a:cubicBezTo>
                                  <a:pt x="4742" y="38398"/>
                                  <a:pt x="3021" y="35818"/>
                                  <a:pt x="1813" y="32916"/>
                                </a:cubicBezTo>
                                <a:cubicBezTo>
                                  <a:pt x="604" y="30001"/>
                                  <a:pt x="0" y="26963"/>
                                  <a:pt x="0" y="23813"/>
                                </a:cubicBezTo>
                                <a:cubicBezTo>
                                  <a:pt x="0" y="20638"/>
                                  <a:pt x="604" y="17599"/>
                                  <a:pt x="1813" y="14684"/>
                                </a:cubicBezTo>
                                <a:cubicBezTo>
                                  <a:pt x="3021" y="11770"/>
                                  <a:pt x="4742" y="9190"/>
                                  <a:pt x="6975" y="6970"/>
                                </a:cubicBezTo>
                                <a:cubicBezTo>
                                  <a:pt x="9207" y="4725"/>
                                  <a:pt x="11782" y="3001"/>
                                  <a:pt x="14700" y="1798"/>
                                </a:cubicBezTo>
                                <a:cubicBezTo>
                                  <a:pt x="17617" y="59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0" y="84772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8"/>
                                  <a:pt x="32925" y="1811"/>
                                </a:cubicBezTo>
                                <a:cubicBezTo>
                                  <a:pt x="35842" y="3001"/>
                                  <a:pt x="38418" y="4725"/>
                                  <a:pt x="40650" y="6970"/>
                                </a:cubicBezTo>
                                <a:cubicBezTo>
                                  <a:pt x="42883" y="9190"/>
                                  <a:pt x="44604" y="11757"/>
                                  <a:pt x="45812" y="14684"/>
                                </a:cubicBezTo>
                                <a:cubicBezTo>
                                  <a:pt x="47021" y="17599"/>
                                  <a:pt x="47625" y="20638"/>
                                  <a:pt x="47625" y="23813"/>
                                </a:cubicBezTo>
                                <a:cubicBezTo>
                                  <a:pt x="47625" y="26963"/>
                                  <a:pt x="47021" y="30001"/>
                                  <a:pt x="45812" y="32916"/>
                                </a:cubicBezTo>
                                <a:cubicBezTo>
                                  <a:pt x="44604" y="35818"/>
                                  <a:pt x="42883" y="38398"/>
                                  <a:pt x="40650" y="40642"/>
                                </a:cubicBezTo>
                                <a:cubicBezTo>
                                  <a:pt x="38418" y="42863"/>
                                  <a:pt x="35842" y="44586"/>
                                  <a:pt x="32925" y="45802"/>
                                </a:cubicBezTo>
                                <a:cubicBezTo>
                                  <a:pt x="30008" y="47005"/>
                                  <a:pt x="26970" y="47613"/>
                                  <a:pt x="23813" y="47625"/>
                                </a:cubicBezTo>
                                <a:cubicBezTo>
                                  <a:pt x="20655" y="47613"/>
                                  <a:pt x="17617" y="47005"/>
                                  <a:pt x="14700" y="45789"/>
                                </a:cubicBezTo>
                                <a:cubicBezTo>
                                  <a:pt x="11782" y="44586"/>
                                  <a:pt x="9207" y="42863"/>
                                  <a:pt x="6975" y="40642"/>
                                </a:cubicBezTo>
                                <a:cubicBezTo>
                                  <a:pt x="4742" y="38398"/>
                                  <a:pt x="3021" y="35818"/>
                                  <a:pt x="1813" y="32916"/>
                                </a:cubicBezTo>
                                <a:cubicBezTo>
                                  <a:pt x="604" y="30001"/>
                                  <a:pt x="0" y="26963"/>
                                  <a:pt x="0" y="23813"/>
                                </a:cubicBezTo>
                                <a:cubicBezTo>
                                  <a:pt x="0" y="20638"/>
                                  <a:pt x="604" y="17599"/>
                                  <a:pt x="1813" y="14684"/>
                                </a:cubicBezTo>
                                <a:cubicBezTo>
                                  <a:pt x="3021" y="11757"/>
                                  <a:pt x="4742" y="9190"/>
                                  <a:pt x="6975" y="6970"/>
                                </a:cubicBezTo>
                                <a:cubicBezTo>
                                  <a:pt x="9207" y="4725"/>
                                  <a:pt x="11782" y="3001"/>
                                  <a:pt x="14700" y="1811"/>
                                </a:cubicBezTo>
                                <a:cubicBezTo>
                                  <a:pt x="17617" y="608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1CB1F" id="Group 15536" o:spid="_x0000_s1026" style="position:absolute;margin-left:0;margin-top:2.95pt;width:3.75pt;height:70.5pt;z-index:251659264" coordsize="476,8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">
                <v:shape id="Shape 1517" o:spid="_x0000_s1027" style="position:absolute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" path="m23813,v3157,,6195,595,9112,1798c35842,3001,38418,4713,40650,6958v2233,2220,3954,4799,5162,7726c47021,17599,47625,20638,47625,23813v,3150,-604,6176,-1813,9090c44604,35830,42883,38410,40650,40655v-2232,2220,-4808,3944,-7725,5147c30008,47005,26970,47613,23813,47625v-3158,-12,-6196,-620,-9113,-1823c11782,44599,9207,42875,6975,40655,4742,38410,3021,35830,1813,32916,604,29989,,26963,,23813,,20638,604,17599,1813,14684,3021,11757,4742,9178,6975,6958,9207,4713,11782,3001,14700,1811,17617,608,20655,,23813,xe" fillcolor="black" stroked="f" strokeweight="0">
                  <v:stroke miterlimit="83231f" joinstyle="miter"/>
                  <v:path arrowok="t" textboxrect="0,0,47625,47625"/>
                </v:shape>
                <v:shape id="Shape 1519" o:spid="_x0000_s1028" style="position:absolute;top:2857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" path="m23813,v3157,,6195,595,9112,1798c35842,3014,38418,4738,40650,6970v2233,2220,3954,4800,5162,7714c47021,17611,47625,20650,47625,23813v,3150,-604,6201,-1813,9103c44604,35830,42883,38398,40650,40642v-2232,2221,-4808,3944,-7725,5147c30008,47017,26970,47613,23813,47625v-3158,-12,-6196,-608,-9113,-1836c11782,44586,9207,42863,6975,40642,4742,38398,3021,35830,1813,32916,604,30014,,26963,,23813,,20650,604,17611,1813,14684,3021,11770,4742,9190,6975,6970,9207,4738,11782,3014,14700,1798,17617,595,20655,,23813,xe" fillcolor="black" stroked="f" strokeweight="0">
                  <v:stroke miterlimit="83231f" joinstyle="miter"/>
                  <v:path arrowok="t" textboxrect="0,0,47625,47625"/>
                </v:shape>
                <v:shape id="Shape 1521" o:spid="_x0000_s1029" style="position:absolute;top:5715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" path="m23813,v3157,,6195,595,9112,1798c35842,3001,38418,4725,40650,6970v2233,2220,3954,4800,5162,7714c47021,17599,47625,20638,47625,23813v,3150,-604,6188,-1813,9103c44604,35818,42883,38398,40650,40642v-2232,2221,-4808,3944,-7725,5147c30008,47005,26970,47613,23813,47625v-3158,-12,-6196,-620,-9113,-1836c11782,44586,9207,42863,6975,40642,4742,38398,3021,35818,1813,32916,604,30001,,26963,,23813,,20638,604,17599,1813,14684,3021,11770,4742,9190,6975,6970,9207,4725,11782,3001,14700,1798,17617,595,20655,,23813,xe" fillcolor="black" stroked="f" strokeweight="0">
                  <v:stroke miterlimit="83231f" joinstyle="miter"/>
                  <v:path arrowok="t" textboxrect="0,0,47625,47625"/>
                </v:shape>
                <v:shape id="Shape 1523" o:spid="_x0000_s1030" style="position:absolute;top:8477;width:476;height:476;visibility:visible;mso-wrap-style:square;v-text-anchor:top" coordsize="47625,47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" path="m23813,v3157,,6195,608,9112,1811c35842,3001,38418,4725,40650,6970v2233,2220,3954,4787,5162,7714c47021,17599,47625,20638,47625,23813v,3150,-604,6188,-1813,9103c44604,35818,42883,38398,40650,40642v-2232,2221,-4808,3944,-7725,5160c30008,47005,26970,47613,23813,47625v-3158,-12,-6196,-620,-9113,-1836c11782,44586,9207,42863,6975,40642,4742,38398,3021,35818,1813,32916,604,30001,,26963,,23813,,20638,604,17599,1813,14684,3021,11757,4742,9190,6975,6970,9207,4725,11782,3001,14700,1811,17617,608,20655,,23813,xe" fillcolor="black" stroked="f" strokeweight="0">
                  <v:stroke miterlimit="83231f" joinstyle="miter"/>
                  <v:path arrowok="t" textboxrect="0,0,47625,47625"/>
                </v:shape>
                <w10:wrap type="square"/>
              </v:group>
            </w:pict>
          </mc:Fallback>
        </mc:AlternateContent>
      </w:r>
      <w:r w:rsidRPr="007F73D7">
        <w:rPr>
          <w:b/>
          <w:bCs/>
        </w:rPr>
        <w:t>Gangareal (måling mellem hvert armatur)</w:t>
      </w:r>
    </w:p>
    <w:p w14:paraId="6635813D" w14:textId="77777777" w:rsidR="007F73D7" w:rsidRPr="007F73D7" w:rsidRDefault="007F73D7" w:rsidP="007F73D7">
      <w:pPr>
        <w:spacing w:after="168"/>
        <w:ind w:right="3"/>
        <w:rPr>
          <w:b/>
          <w:bCs/>
        </w:rPr>
      </w:pPr>
      <w:r w:rsidRPr="007F73D7">
        <w:rPr>
          <w:b/>
          <w:bCs/>
        </w:rPr>
        <w:t>Kontor inkl. arbejdspladser (lille, stor og middel)</w:t>
      </w:r>
    </w:p>
    <w:p w14:paraId="2DABFEBE" w14:textId="77777777" w:rsidR="007F73D7" w:rsidRPr="007F73D7" w:rsidRDefault="007F73D7" w:rsidP="007F73D7">
      <w:pPr>
        <w:spacing w:after="153"/>
        <w:ind w:right="3"/>
        <w:rPr>
          <w:b/>
          <w:bCs/>
        </w:rPr>
      </w:pPr>
      <w:r w:rsidRPr="007F73D7">
        <w:rPr>
          <w:b/>
          <w:bCs/>
        </w:rPr>
        <w:t>Toilet (2 - 4 målinger, afhængig af arealet)</w:t>
      </w:r>
    </w:p>
    <w:p w14:paraId="3A5882FC" w14:textId="77777777" w:rsidR="007F73D7" w:rsidRPr="007F73D7" w:rsidRDefault="007F73D7" w:rsidP="007F73D7">
      <w:pPr>
        <w:spacing w:after="50"/>
        <w:ind w:right="3"/>
        <w:rPr>
          <w:b/>
          <w:bCs/>
        </w:rPr>
      </w:pPr>
      <w:r w:rsidRPr="007F73D7">
        <w:rPr>
          <w:b/>
          <w:bCs/>
        </w:rPr>
        <w:t>Birum (2 - 4 målinger, afhængig af arealet)</w:t>
      </w:r>
    </w:p>
    <w:tbl>
      <w:tblPr>
        <w:tblStyle w:val="TableGrid"/>
        <w:tblW w:w="10320" w:type="dxa"/>
        <w:tblInd w:w="8" w:type="dxa"/>
        <w:tblCellMar>
          <w:top w:w="157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090"/>
      </w:tblGrid>
      <w:tr w:rsidR="007F73D7" w14:paraId="23D1F352" w14:textId="77777777" w:rsidTr="006A5CBB">
        <w:trPr>
          <w:trHeight w:val="600"/>
        </w:trPr>
        <w:tc>
          <w:tcPr>
            <w:tcW w:w="10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5CDB8" w14:textId="77777777" w:rsidR="007F73D7" w:rsidRDefault="007F73D7" w:rsidP="006A5CBB">
            <w:pPr>
              <w:spacing w:after="0" w:line="259" w:lineRule="auto"/>
              <w:ind w:left="0" w:right="36" w:firstLine="0"/>
              <w:jc w:val="center"/>
            </w:pPr>
            <w:r>
              <w:t>Forslag til målepunkter ved målinger af belysningsstyrker</w:t>
            </w:r>
          </w:p>
        </w:tc>
      </w:tr>
      <w:tr w:rsidR="007F73D7" w14:paraId="011FA8EF" w14:textId="77777777" w:rsidTr="006A5CBB">
        <w:trPr>
          <w:trHeight w:val="61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64C9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Størrelse på rum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E40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t>Antal målinger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BDED0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Skitse</w:t>
            </w:r>
          </w:p>
        </w:tc>
      </w:tr>
      <w:tr w:rsidR="007F73D7" w14:paraId="3881B7D3" w14:textId="77777777" w:rsidTr="006A5CBB">
        <w:trPr>
          <w:trHeight w:val="339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845C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t>Lille rum: ≤ 15 m²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855B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t>2 målinger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C162" w14:textId="77777777" w:rsidR="007F73D7" w:rsidRDefault="007F73D7" w:rsidP="006A5CBB">
            <w:pPr>
              <w:spacing w:after="0" w:line="259" w:lineRule="auto"/>
              <w:ind w:left="6" w:firstLine="0"/>
            </w:pPr>
            <w:r>
              <w:rPr>
                <w:noProof/>
              </w:rPr>
              <w:drawing>
                <wp:inline distT="0" distB="0" distL="0" distR="0" wp14:anchorId="6BFE806D" wp14:editId="1D91B356">
                  <wp:extent cx="1762125" cy="1952625"/>
                  <wp:effectExtent l="0" t="0" r="0" b="0"/>
                  <wp:docPr id="1612" name="Picture 1612" descr="Et billede, der indeholder tekst, skærmbillede, Font/skrifttype, diagram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 descr="Et billede, der indeholder tekst, skærmbillede, Font/skrifttype, diagram&#10;&#10;Automatisk genereret beskrivels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5F0B8" w14:textId="77777777" w:rsidR="007F73D7" w:rsidRDefault="007F73D7" w:rsidP="007F73D7">
      <w:pPr>
        <w:spacing w:after="0" w:line="259" w:lineRule="auto"/>
        <w:ind w:left="-780" w:right="141" w:firstLine="0"/>
      </w:pPr>
    </w:p>
    <w:tbl>
      <w:tblPr>
        <w:tblStyle w:val="TableGrid"/>
        <w:tblW w:w="10320" w:type="dxa"/>
        <w:tblInd w:w="8" w:type="dxa"/>
        <w:tblCellMar>
          <w:top w:w="157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090"/>
      </w:tblGrid>
      <w:tr w:rsidR="007F73D7" w14:paraId="5218A9E9" w14:textId="77777777" w:rsidTr="006A5CBB">
        <w:trPr>
          <w:trHeight w:val="5205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09F3B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t>Middel rum: ≤ 30 m²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972DA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4 målinger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D590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inline distT="0" distB="0" distL="0" distR="0" wp14:anchorId="7999A6B5" wp14:editId="169D5E00">
                  <wp:extent cx="1762125" cy="3105150"/>
                  <wp:effectExtent l="0" t="0" r="0" b="0"/>
                  <wp:docPr id="1645" name="Picture 1645" descr="Et billede, der indeholder tekst, skærmbillede, diagram, Font/skrifttype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1645" descr="Et billede, der indeholder tekst, skærmbillede, diagram, Font/skrifttype&#10;&#10;Automatisk genereret beskrivels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3D7" w14:paraId="640C0025" w14:textId="77777777" w:rsidTr="006A5CBB">
        <w:trPr>
          <w:trHeight w:val="6840"/>
        </w:trPr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3D1E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lastRenderedPageBreak/>
              <w:t>Stort rum: ≥ 30 m²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69D6" w14:textId="77777777" w:rsidR="007F73D7" w:rsidRDefault="007F73D7" w:rsidP="006A5CBB">
            <w:pPr>
              <w:spacing w:after="0" w:line="259" w:lineRule="auto"/>
              <w:ind w:left="0" w:firstLine="0"/>
            </w:pPr>
            <w:r>
              <w:t>Min. 6 målinger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0A95" w14:textId="77777777" w:rsidR="007F73D7" w:rsidRDefault="007F73D7" w:rsidP="006A5CBB">
            <w:pPr>
              <w:spacing w:after="0" w:line="259" w:lineRule="auto"/>
              <w:ind w:left="3" w:firstLine="0"/>
            </w:pPr>
            <w:r>
              <w:rPr>
                <w:noProof/>
              </w:rPr>
              <w:drawing>
                <wp:inline distT="0" distB="0" distL="0" distR="0" wp14:anchorId="2E2BDD39" wp14:editId="63D2A886">
                  <wp:extent cx="1762125" cy="4143375"/>
                  <wp:effectExtent l="0" t="0" r="0" b="0"/>
                  <wp:docPr id="1651" name="Picture 1651" descr="Et billede, der indeholder tekst, skærmbillede, nummer/tal, linje/række&#10;&#10;Automatisk genereret beskrive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 descr="Et billede, der indeholder tekst, skærmbillede, nummer/tal, linje/række&#10;&#10;Automatisk genereret beskrivels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414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E7B9C" w14:textId="77777777" w:rsidR="007F73D7" w:rsidRDefault="007F73D7" w:rsidP="007F73D7"/>
    <w:p w14:paraId="1888E64B" w14:textId="77777777" w:rsidR="007F73D7" w:rsidRDefault="007F73D7"/>
    <w:sectPr w:rsidR="007F73D7" w:rsidSect="007F7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55" w:right="808" w:bottom="563" w:left="780" w:header="315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7092" w14:textId="77777777" w:rsidR="007F73D7" w:rsidRDefault="007F73D7">
    <w:pPr>
      <w:tabs>
        <w:tab w:val="right" w:pos="10610"/>
      </w:tabs>
      <w:spacing w:after="0" w:line="259" w:lineRule="auto"/>
      <w:ind w:left="-270" w:right="-298" w:firstLine="0"/>
    </w:pPr>
    <w:r>
      <w:rPr>
        <w:rFonts w:ascii="Times New Roman" w:eastAsia="Times New Roman" w:hAnsi="Times New Roman" w:cs="Times New Roman"/>
        <w:sz w:val="16"/>
      </w:rPr>
      <w:t>https://byggeriogenergi.dk/kontor/ventilation-belysning-og-automatik/belysning-funktionsafproevning/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14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E504" w14:textId="77777777" w:rsidR="007F73D7" w:rsidRDefault="007F73D7">
    <w:pPr>
      <w:tabs>
        <w:tab w:val="right" w:pos="10610"/>
      </w:tabs>
      <w:spacing w:after="0" w:line="259" w:lineRule="auto"/>
      <w:ind w:left="-270" w:right="-298" w:firstLine="0"/>
    </w:pPr>
    <w:r>
      <w:rPr>
        <w:rFonts w:ascii="Times New Roman" w:eastAsia="Times New Roman" w:hAnsi="Times New Roman" w:cs="Times New Roman"/>
        <w:sz w:val="16"/>
      </w:rPr>
      <w:t>https://byggeriogenergi.dk/kontor/ventilation-belysning-og-automatik/belysning-funktionsafproevning/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14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63D4" w14:textId="77777777" w:rsidR="007F73D7" w:rsidRDefault="007F73D7">
    <w:pPr>
      <w:tabs>
        <w:tab w:val="right" w:pos="10610"/>
      </w:tabs>
      <w:spacing w:after="0" w:line="259" w:lineRule="auto"/>
      <w:ind w:left="-270" w:right="-298" w:firstLine="0"/>
    </w:pPr>
    <w:r>
      <w:rPr>
        <w:rFonts w:ascii="Times New Roman" w:eastAsia="Times New Roman" w:hAnsi="Times New Roman" w:cs="Times New Roman"/>
        <w:sz w:val="16"/>
      </w:rPr>
      <w:t>https://byggeriogenergi.dk/kontor/ventilation-belysning-og-automatik/belysning-funktionsafproevning/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14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7520" w14:textId="77777777" w:rsidR="007F73D7" w:rsidRDefault="007F73D7">
    <w:pPr>
      <w:tabs>
        <w:tab w:val="center" w:pos="6038"/>
      </w:tabs>
      <w:spacing w:after="0" w:line="259" w:lineRule="auto"/>
      <w:ind w:left="-270" w:firstLine="0"/>
    </w:pPr>
    <w:r>
      <w:rPr>
        <w:rFonts w:ascii="Times New Roman" w:eastAsia="Times New Roman" w:hAnsi="Times New Roman" w:cs="Times New Roman"/>
        <w:sz w:val="16"/>
      </w:rPr>
      <w:t>24.01.2024 11.22</w:t>
    </w:r>
    <w:r>
      <w:rPr>
        <w:rFonts w:ascii="Times New Roman" w:eastAsia="Times New Roman" w:hAnsi="Times New Roman" w:cs="Times New Roman"/>
        <w:sz w:val="16"/>
      </w:rPr>
      <w:tab/>
      <w:t xml:space="preserve">Belysning – funktionsafprøvning - www.byggeriogenergi.dk - Videncenter for </w:t>
    </w:r>
    <w:r>
      <w:rPr>
        <w:rFonts w:ascii="Times New Roman" w:eastAsia="Times New Roman" w:hAnsi="Times New Roman" w:cs="Times New Roman"/>
        <w:sz w:val="16"/>
      </w:rPr>
      <w:t>Energibesparelser i Bygninger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F446" w14:textId="77777777" w:rsidR="007F73D7" w:rsidRDefault="007F73D7">
    <w:pPr>
      <w:tabs>
        <w:tab w:val="center" w:pos="6038"/>
      </w:tabs>
      <w:spacing w:after="0" w:line="259" w:lineRule="auto"/>
      <w:ind w:left="-270" w:firstLine="0"/>
    </w:pPr>
    <w:r>
      <w:rPr>
        <w:rFonts w:ascii="Times New Roman" w:eastAsia="Times New Roman" w:hAnsi="Times New Roman" w:cs="Times New Roman"/>
        <w:sz w:val="16"/>
      </w:rPr>
      <w:t>24.01.2024 11.22</w:t>
    </w:r>
    <w:r>
      <w:rPr>
        <w:rFonts w:ascii="Times New Roman" w:eastAsia="Times New Roman" w:hAnsi="Times New Roman" w:cs="Times New Roman"/>
        <w:sz w:val="16"/>
      </w:rPr>
      <w:tab/>
      <w:t>Belysning – funktionsafprøvning - www.byggeriogenergi.dk - Videncenter for Energibesparelser i Bygninger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11D9" w14:textId="77777777" w:rsidR="007F73D7" w:rsidRDefault="007F73D7">
    <w:pPr>
      <w:tabs>
        <w:tab w:val="center" w:pos="6038"/>
      </w:tabs>
      <w:spacing w:after="0" w:line="259" w:lineRule="auto"/>
      <w:ind w:left="-270" w:firstLine="0"/>
    </w:pPr>
    <w:r>
      <w:rPr>
        <w:rFonts w:ascii="Times New Roman" w:eastAsia="Times New Roman" w:hAnsi="Times New Roman" w:cs="Times New Roman"/>
        <w:sz w:val="16"/>
      </w:rPr>
      <w:t>24.01.2024 11.22</w:t>
    </w:r>
    <w:r>
      <w:rPr>
        <w:rFonts w:ascii="Times New Roman" w:eastAsia="Times New Roman" w:hAnsi="Times New Roman" w:cs="Times New Roman"/>
        <w:sz w:val="16"/>
      </w:rPr>
      <w:tab/>
      <w:t>Belysning – funktionsafprøvning - www.byggeriogenergi.dk - Videncenter for Energibesparelser i Bygninger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D7"/>
    <w:rsid w:val="007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4296FF"/>
  <w15:chartTrackingRefBased/>
  <w15:docId w15:val="{62543A6C-616E-FD42-B823-6A36127B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D7"/>
    <w:pPr>
      <w:spacing w:after="376" w:line="265" w:lineRule="auto"/>
      <w:ind w:left="10" w:hanging="10"/>
    </w:pPr>
    <w:rPr>
      <w:rFonts w:ascii="Calibri" w:eastAsia="Calibri" w:hAnsi="Calibri" w:cs="Calibri"/>
      <w:color w:val="000000"/>
      <w:sz w:val="21"/>
      <w:lang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73D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F73D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73D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73D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da-DK"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73D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da-DK"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73D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a-DK"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73D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da-DK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73D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a-DK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73D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da-DK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7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7F7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7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73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73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73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73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73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73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73D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a-DK"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7F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73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73D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da-DK"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7F73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73D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da-DK" w:eastAsia="en-US"/>
    </w:rPr>
  </w:style>
  <w:style w:type="character" w:styleId="Kraftigfremhvning">
    <w:name w:val="Intense Emphasis"/>
    <w:basedOn w:val="Standardskrifttypeiafsnit"/>
    <w:uiPriority w:val="21"/>
    <w:qFormat/>
    <w:rsid w:val="007F73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7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da-DK"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73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73D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F73D7"/>
    <w:pPr>
      <w:spacing w:after="0" w:line="240" w:lineRule="auto"/>
    </w:pPr>
    <w:rPr>
      <w:rFonts w:eastAsiaTheme="minorEastAsia"/>
      <w:lang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3.xml"/><Relationship Id="rId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2024-05-01T08:23:00Z</dcterms:created>
  <dcterms:modified xsi:type="dcterms:W3CDTF">2024-05-01T08:24:00Z</dcterms:modified>
</cp:coreProperties>
</file>