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5CFF" w14:textId="77777777" w:rsidR="00893E24" w:rsidRDefault="00893E24" w:rsidP="00893E24">
      <w:pPr>
        <w:pStyle w:val="Overskrift2"/>
        <w:ind w:left="-5"/>
      </w:pPr>
      <w:r>
        <w:t>Registreringsskema til test 6: Funktionsafprøvning af reguleringsventiler til gulvvarme</w:t>
      </w:r>
    </w:p>
    <w:p w14:paraId="486C8B76" w14:textId="77777777" w:rsidR="00893E24" w:rsidRPr="00893E24" w:rsidRDefault="00893E24" w:rsidP="00893E24">
      <w:pPr>
        <w:ind w:left="-5"/>
        <w:rPr>
          <w:b/>
          <w:bCs/>
        </w:rPr>
      </w:pPr>
      <w:r w:rsidRPr="00893E24">
        <w:rPr>
          <w:b/>
          <w:bCs/>
        </w:rP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893E24" w14:paraId="50E34619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0C21" w14:textId="77777777" w:rsidR="00893E24" w:rsidRDefault="00893E24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14CC" w14:textId="77777777" w:rsidR="00893E24" w:rsidRDefault="00893E24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A289" w14:textId="77777777" w:rsidR="00893E24" w:rsidRDefault="00893E24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893E24" w14:paraId="6F266F0C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0F3D" w14:textId="77777777" w:rsidR="00893E24" w:rsidRDefault="00893E24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893E24" w14:paraId="184984B8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2209" w14:textId="77777777" w:rsidR="00893E24" w:rsidRDefault="00893E24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893E24" w14:paraId="49D7B01B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4B54" w14:textId="77777777" w:rsidR="00893E24" w:rsidRDefault="00893E24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</w:t>
            </w:r>
          </w:p>
        </w:tc>
      </w:tr>
      <w:tr w:rsidR="00893E24" w14:paraId="355EE27B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C66F" w14:textId="77777777" w:rsidR="00893E24" w:rsidRDefault="00893E24" w:rsidP="006A5CBB">
            <w:pPr>
              <w:spacing w:after="0" w:line="259" w:lineRule="auto"/>
              <w:ind w:left="0" w:right="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8D3A" w14:textId="77777777" w:rsidR="00893E24" w:rsidRDefault="00893E24" w:rsidP="006A5CBB">
            <w:pPr>
              <w:spacing w:after="0" w:line="259" w:lineRule="auto"/>
              <w:ind w:left="0" w:right="2" w:firstLine="0"/>
              <w:jc w:val="center"/>
            </w:pPr>
            <w:r>
              <w:t>Kalibreringsdato:</w:t>
            </w:r>
          </w:p>
        </w:tc>
      </w:tr>
    </w:tbl>
    <w:p w14:paraId="542652C3" w14:textId="77777777" w:rsidR="00893E24" w:rsidRDefault="00893E24" w:rsidP="00893E24">
      <w:pPr>
        <w:ind w:left="-5"/>
      </w:pPr>
    </w:p>
    <w:p w14:paraId="14235EA1" w14:textId="7D8E38CF" w:rsidR="00893E24" w:rsidRPr="00893E24" w:rsidRDefault="00893E24" w:rsidP="00893E24">
      <w:pPr>
        <w:ind w:left="-5"/>
        <w:rPr>
          <w:b/>
          <w:bCs/>
        </w:rPr>
      </w:pPr>
      <w:r w:rsidRPr="00893E24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top w:w="19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920"/>
        <w:gridCol w:w="1290"/>
        <w:gridCol w:w="1530"/>
        <w:gridCol w:w="2025"/>
        <w:gridCol w:w="1410"/>
        <w:gridCol w:w="120"/>
        <w:gridCol w:w="405"/>
        <w:gridCol w:w="660"/>
        <w:gridCol w:w="960"/>
      </w:tblGrid>
      <w:tr w:rsidR="00893E24" w14:paraId="5ABB7F4C" w14:textId="77777777" w:rsidTr="006A5CBB">
        <w:trPr>
          <w:trHeight w:val="177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20714" w14:textId="77777777" w:rsidR="00893E24" w:rsidRDefault="00893E24" w:rsidP="006A5CBB">
            <w:pPr>
              <w:spacing w:after="0" w:line="259" w:lineRule="auto"/>
              <w:ind w:left="7" w:firstLine="0"/>
            </w:pPr>
            <w:r>
              <w:t>Radiatorer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53C4" w14:textId="77777777" w:rsidR="00893E24" w:rsidRDefault="00893E24" w:rsidP="006A5CBB">
            <w:pPr>
              <w:spacing w:after="0" w:line="259" w:lineRule="auto"/>
              <w:ind w:left="4" w:firstLine="0"/>
            </w:pPr>
            <w:r>
              <w:t>Placering</w:t>
            </w:r>
          </w:p>
        </w:tc>
        <w:tc>
          <w:tcPr>
            <w:tcW w:w="3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8DAD" w14:textId="77777777" w:rsidR="00893E24" w:rsidRDefault="00893E24" w:rsidP="006A5CBB">
            <w:pPr>
              <w:spacing w:after="0" w:line="259" w:lineRule="auto"/>
              <w:ind w:left="0" w:firstLine="0"/>
            </w:pPr>
            <w:r>
              <w:t>Fremløbsledning varm 3 - 5 minutter efter at rumtermostaten skrues op til 24 °C</w:t>
            </w:r>
          </w:p>
        </w:tc>
        <w:tc>
          <w:tcPr>
            <w:tcW w:w="3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E8E9" w14:textId="77777777" w:rsidR="00893E24" w:rsidRDefault="00893E24" w:rsidP="006A5CBB">
            <w:pPr>
              <w:spacing w:after="23" w:line="259" w:lineRule="auto"/>
              <w:ind w:left="6" w:firstLine="0"/>
            </w:pPr>
            <w:r>
              <w:t>Returledning mærkbart varm</w:t>
            </w:r>
          </w:p>
          <w:p w14:paraId="46C6FBED" w14:textId="77777777" w:rsidR="00893E24" w:rsidRDefault="00893E24" w:rsidP="006A5CBB">
            <w:pPr>
              <w:spacing w:after="0" w:line="259" w:lineRule="auto"/>
              <w:ind w:left="6" w:firstLine="0"/>
            </w:pPr>
            <w:r>
              <w:t>10 minutter efter at rumtermostaten er skruet op</w:t>
            </w:r>
          </w:p>
        </w:tc>
      </w:tr>
      <w:tr w:rsidR="00893E24" w14:paraId="36ABDD17" w14:textId="77777777" w:rsidTr="006A5CBB">
        <w:trPr>
          <w:trHeight w:val="61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7C65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1D35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7763" w14:textId="77777777" w:rsidR="00893E24" w:rsidRDefault="00893E24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D17B" w14:textId="77777777" w:rsidR="00893E24" w:rsidRDefault="00893E24" w:rsidP="006A5CBB">
            <w:pPr>
              <w:spacing w:after="0" w:line="259" w:lineRule="auto"/>
              <w:ind w:left="6" w:firstLine="0"/>
            </w:pPr>
            <w:r>
              <w:t>Nej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1E38" w14:textId="77777777" w:rsidR="00893E24" w:rsidRDefault="00893E24" w:rsidP="006A5CBB">
            <w:pPr>
              <w:spacing w:after="0" w:line="259" w:lineRule="auto"/>
              <w:ind w:left="6" w:firstLine="0"/>
            </w:pPr>
            <w:r>
              <w:t>Ja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62F92" w14:textId="77777777" w:rsidR="00893E24" w:rsidRDefault="00893E24" w:rsidP="006A5CBB">
            <w:pPr>
              <w:spacing w:after="0" w:line="259" w:lineRule="auto"/>
              <w:ind w:firstLine="0"/>
            </w:pPr>
            <w:r>
              <w:t>Nej</w:t>
            </w:r>
          </w:p>
        </w:tc>
      </w:tr>
      <w:tr w:rsidR="00893E24" w14:paraId="69B04FF6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D8827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0B6D4758" w14:textId="77777777" w:rsidR="00893E24" w:rsidRDefault="00893E24" w:rsidP="006A5CBB">
            <w:pPr>
              <w:spacing w:after="0" w:line="259" w:lineRule="auto"/>
              <w:ind w:left="0" w:right="38" w:firstLine="0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A227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B24B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D851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5292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9F4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5DCBDBAE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77EB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761D4D42" w14:textId="77777777" w:rsidR="00893E24" w:rsidRDefault="00893E24" w:rsidP="006A5CBB">
            <w:pPr>
              <w:spacing w:after="0" w:line="259" w:lineRule="auto"/>
              <w:ind w:left="0" w:right="38" w:firstLine="0"/>
              <w:jc w:val="center"/>
            </w:pPr>
            <w: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C37A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0BB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4B7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07F3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D3B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7ED3423A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8CC2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4C9FD38E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C9C6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8CF2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D57C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161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EF5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724F820B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0ADAD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74336A09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D13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B458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88E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010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53D3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125C9F2F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C945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0A023DDA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5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8953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E05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288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266B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C83D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33597AD3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38B72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4E193ED3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F726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461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DA8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F031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5367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26BF76CC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9B36B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76F4BD46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7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297B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21B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13CA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DE5B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4F2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0AABFBF4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36D8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396DC1EE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8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898C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A1A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EBF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39D5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4996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6B608726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D7ECF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6C268365" w14:textId="77777777" w:rsidR="00893E24" w:rsidRDefault="00893E24" w:rsidP="006A5CBB">
            <w:pPr>
              <w:spacing w:after="0" w:line="259" w:lineRule="auto"/>
              <w:ind w:left="0" w:right="93" w:firstLine="0"/>
              <w:jc w:val="center"/>
            </w:pPr>
            <w:r>
              <w:t xml:space="preserve">9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9C6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E1D2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120C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519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EC86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3C4DC6DD" w14:textId="77777777" w:rsidTr="006A5CBB">
        <w:trPr>
          <w:trHeight w:val="103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DBF07" w14:textId="77777777" w:rsidR="00893E24" w:rsidRDefault="00893E24" w:rsidP="006A5CBB">
            <w:pPr>
              <w:spacing w:after="83" w:line="259" w:lineRule="auto"/>
              <w:ind w:left="7" w:firstLine="0"/>
            </w:pPr>
            <w:r>
              <w:t>Gulvvarmekreds</w:t>
            </w:r>
          </w:p>
          <w:p w14:paraId="030663E9" w14:textId="77777777" w:rsidR="00893E24" w:rsidRDefault="00893E24" w:rsidP="006A5CBB">
            <w:pPr>
              <w:spacing w:after="0" w:line="259" w:lineRule="auto"/>
              <w:ind w:left="0" w:right="38" w:firstLine="0"/>
              <w:jc w:val="center"/>
            </w:pPr>
            <w: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9892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D1F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A32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3ED4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40E0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53D6A6C2" w14:textId="77777777" w:rsidTr="006A5CBB"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D2DEEF" w14:textId="77777777" w:rsidR="00893E24" w:rsidRDefault="00893E24" w:rsidP="006A5CBB">
            <w:pPr>
              <w:spacing w:after="0" w:line="259" w:lineRule="auto"/>
              <w:ind w:left="7" w:firstLine="0"/>
            </w:pPr>
            <w:r>
              <w:lastRenderedPageBreak/>
              <w:t>Det samlede resultat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BF37B6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C9267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3060156A" w14:textId="77777777" w:rsidTr="006A5CBB">
        <w:trPr>
          <w:gridAfter w:val="1"/>
          <w:wAfter w:w="960" w:type="dxa"/>
          <w:trHeight w:val="61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84B66" w14:textId="77777777" w:rsidR="00893E24" w:rsidRDefault="00893E24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1699C" w14:textId="77777777" w:rsidR="00893E24" w:rsidRDefault="00893E24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D728B" w14:textId="77777777" w:rsidR="00893E24" w:rsidRDefault="00893E24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893E24" w14:paraId="0BD1F785" w14:textId="77777777" w:rsidTr="006A5CBB"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251F4" w14:textId="77777777" w:rsidR="00893E24" w:rsidRDefault="00893E24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AF04A9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52AD5F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  <w:tr w:rsidR="00893E24" w14:paraId="18C1A066" w14:textId="77777777" w:rsidTr="006A5CBB"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17346" w14:textId="77777777" w:rsidR="00893E24" w:rsidRDefault="00893E24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80029E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F15E75" w14:textId="77777777" w:rsidR="00893E24" w:rsidRDefault="00893E24" w:rsidP="006A5CBB">
            <w:pPr>
              <w:spacing w:after="160" w:line="259" w:lineRule="auto"/>
              <w:ind w:left="0" w:firstLine="0"/>
            </w:pPr>
          </w:p>
        </w:tc>
      </w:tr>
    </w:tbl>
    <w:p w14:paraId="6B0AE442" w14:textId="77777777" w:rsidR="00893E24" w:rsidRDefault="00893E24"/>
    <w:sectPr w:rsidR="00893E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24"/>
    <w:rsid w:val="008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5D803"/>
  <w15:chartTrackingRefBased/>
  <w15:docId w15:val="{D1A48A63-2D27-FE48-8343-309C4565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24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3E24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3E24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E24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3E2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3E2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3E2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3E2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3E2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3E2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9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3E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3E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3E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3E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3E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3E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3E24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9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3E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3E2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93E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3E2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93E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3E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3E2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93E24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2F21B7-DE2E-425B-9173-9DFBE9C09871}"/>
</file>

<file path=customXml/itemProps2.xml><?xml version="1.0" encoding="utf-8"?>
<ds:datastoreItem xmlns:ds="http://schemas.openxmlformats.org/officeDocument/2006/customXml" ds:itemID="{AA693481-5FFE-402A-B3A2-2BA45FEBA507}"/>
</file>

<file path=customXml/itemProps3.xml><?xml version="1.0" encoding="utf-8"?>
<ds:datastoreItem xmlns:ds="http://schemas.openxmlformats.org/officeDocument/2006/customXml" ds:itemID="{A03E9D33-A646-4F3F-9B78-6FC12F8BE70D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801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2024-04-23T08:22:00Z</dcterms:created>
  <dcterms:modified xsi:type="dcterms:W3CDTF">2024-04-23T08:23:00Z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